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AD78" w14:textId="77777777" w:rsidR="002343BF" w:rsidRDefault="002343BF" w:rsidP="00776E3B">
      <w:pPr>
        <w:rPr>
          <w:rFonts w:ascii="Arial" w:hAnsi="Arial"/>
          <w:b/>
          <w:sz w:val="22"/>
        </w:rPr>
      </w:pPr>
    </w:p>
    <w:p w14:paraId="43FE9542" w14:textId="77777777" w:rsidR="002343BF" w:rsidRPr="0091247D" w:rsidRDefault="002343BF">
      <w:pPr>
        <w:jc w:val="center"/>
        <w:rPr>
          <w:rFonts w:ascii="Arial" w:hAnsi="Arial"/>
          <w:b/>
          <w:i/>
          <w:sz w:val="28"/>
          <w:szCs w:val="28"/>
        </w:rPr>
      </w:pPr>
      <w:r w:rsidRPr="0091247D">
        <w:rPr>
          <w:rFonts w:ascii="Arial" w:hAnsi="Arial"/>
          <w:b/>
          <w:sz w:val="28"/>
          <w:szCs w:val="28"/>
        </w:rPr>
        <w:t>UMOWA</w:t>
      </w:r>
      <w:r w:rsidRPr="0091247D">
        <w:rPr>
          <w:rFonts w:ascii="Arial" w:hAnsi="Arial"/>
          <w:b/>
          <w:i/>
          <w:sz w:val="28"/>
          <w:szCs w:val="28"/>
        </w:rPr>
        <w:t xml:space="preserve">  </w:t>
      </w:r>
    </w:p>
    <w:p w14:paraId="18B0D574" w14:textId="322443AD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 roboty </w:t>
      </w:r>
      <w:r w:rsidR="00EA08DD">
        <w:rPr>
          <w:rFonts w:ascii="Arial" w:hAnsi="Arial"/>
          <w:b/>
          <w:sz w:val="22"/>
        </w:rPr>
        <w:t>remontowe</w:t>
      </w:r>
    </w:p>
    <w:p w14:paraId="52F979C3" w14:textId="77777777" w:rsidR="002343BF" w:rsidRDefault="002343BF">
      <w:pPr>
        <w:jc w:val="both"/>
        <w:rPr>
          <w:rFonts w:ascii="Arial" w:hAnsi="Arial"/>
          <w:b/>
          <w:i/>
          <w:sz w:val="22"/>
        </w:rPr>
      </w:pPr>
    </w:p>
    <w:p w14:paraId="47C117A3" w14:textId="713296A0" w:rsidR="002343BF" w:rsidRDefault="002343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zawarta w dniu </w:t>
      </w:r>
      <w:r w:rsidR="009739D2">
        <w:rPr>
          <w:rFonts w:ascii="Arial" w:hAnsi="Arial"/>
          <w:b/>
          <w:sz w:val="22"/>
        </w:rPr>
        <w:t>……………………….</w:t>
      </w:r>
      <w:r>
        <w:rPr>
          <w:rFonts w:ascii="Arial" w:hAnsi="Arial"/>
          <w:b/>
          <w:sz w:val="22"/>
        </w:rPr>
        <w:t xml:space="preserve"> </w:t>
      </w:r>
      <w:r w:rsidRPr="00EA08DD">
        <w:rPr>
          <w:rFonts w:ascii="Arial" w:hAnsi="Arial"/>
          <w:sz w:val="22"/>
        </w:rPr>
        <w:t>roku</w:t>
      </w:r>
      <w:r>
        <w:rPr>
          <w:rFonts w:ascii="Arial" w:hAnsi="Arial"/>
          <w:sz w:val="22"/>
        </w:rPr>
        <w:t xml:space="preserve"> w </w:t>
      </w:r>
      <w:r w:rsidR="00776E3B">
        <w:rPr>
          <w:rFonts w:ascii="Arial" w:hAnsi="Arial"/>
          <w:sz w:val="22"/>
        </w:rPr>
        <w:t>Sławkowie</w:t>
      </w:r>
      <w:r>
        <w:rPr>
          <w:rFonts w:ascii="Arial" w:hAnsi="Arial"/>
          <w:sz w:val="22"/>
        </w:rPr>
        <w:t xml:space="preserve"> pomiędzy:</w:t>
      </w:r>
    </w:p>
    <w:p w14:paraId="55B4B456" w14:textId="77777777" w:rsidR="002343BF" w:rsidRDefault="002343BF">
      <w:pPr>
        <w:jc w:val="both"/>
        <w:rPr>
          <w:rFonts w:ascii="Arial" w:hAnsi="Arial"/>
          <w:sz w:val="22"/>
        </w:rPr>
      </w:pPr>
    </w:p>
    <w:p w14:paraId="4F16668D" w14:textId="77777777" w:rsidR="00932FCD" w:rsidRDefault="002343BF" w:rsidP="00932F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</w:rPr>
        <w:t xml:space="preserve"> </w:t>
      </w:r>
      <w:r w:rsidR="00932FCD" w:rsidRPr="00931561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932FCD" w:rsidRPr="00931561">
        <w:rPr>
          <w:rFonts w:ascii="Arial" w:hAnsi="Arial" w:cs="Arial"/>
          <w:b/>
          <w:color w:val="000000"/>
          <w:sz w:val="22"/>
          <w:szCs w:val="22"/>
        </w:rPr>
        <w:t>Euroterminal</w:t>
      </w:r>
      <w:proofErr w:type="spellEnd"/>
      <w:r w:rsidR="00932FCD" w:rsidRPr="00931561">
        <w:rPr>
          <w:rFonts w:ascii="Arial" w:hAnsi="Arial" w:cs="Arial"/>
          <w:b/>
          <w:color w:val="000000"/>
          <w:sz w:val="22"/>
          <w:szCs w:val="22"/>
        </w:rPr>
        <w:t xml:space="preserve"> Sławków” Sp. z o.o.</w:t>
      </w:r>
      <w:r w:rsidR="00932FCD" w:rsidRPr="00931561">
        <w:rPr>
          <w:rFonts w:ascii="Arial" w:hAnsi="Arial" w:cs="Arial"/>
          <w:color w:val="000000"/>
          <w:sz w:val="22"/>
          <w:szCs w:val="22"/>
        </w:rPr>
        <w:t xml:space="preserve"> z siedzibą w Sławkowie, ul. Groniec 1, 41-260 Sławków, wpisaną do rejestru przedsiębiorców prowadzonego przez Sąd Rejonowy Katowice-Wschód w Katowicach, Wydział VIII Gospodarczy Krajowego Rejes</w:t>
      </w:r>
      <w:r w:rsidR="00932FCD">
        <w:rPr>
          <w:rFonts w:ascii="Arial" w:hAnsi="Arial" w:cs="Arial"/>
          <w:color w:val="000000"/>
          <w:sz w:val="22"/>
          <w:szCs w:val="22"/>
        </w:rPr>
        <w:t xml:space="preserve">tru Sądowego, pod numerem KRS </w:t>
      </w:r>
      <w:r w:rsidR="00932FCD" w:rsidRPr="00931561">
        <w:rPr>
          <w:rFonts w:ascii="Arial" w:hAnsi="Arial" w:cs="Arial"/>
          <w:color w:val="000000"/>
          <w:sz w:val="22"/>
          <w:szCs w:val="22"/>
        </w:rPr>
        <w:t xml:space="preserve">0000353127, NIP: 6252413963, kapitał zakładowy: 182.479.000,00 zł, </w:t>
      </w:r>
    </w:p>
    <w:p w14:paraId="29691188" w14:textId="77777777" w:rsidR="00932FCD" w:rsidRDefault="00932FCD" w:rsidP="00932F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931561">
        <w:rPr>
          <w:rFonts w:ascii="Arial" w:hAnsi="Arial" w:cs="Arial"/>
          <w:color w:val="000000"/>
          <w:sz w:val="22"/>
          <w:szCs w:val="22"/>
        </w:rPr>
        <w:t xml:space="preserve">eprezentowaną przez: </w:t>
      </w:r>
    </w:p>
    <w:p w14:paraId="3ED24DDF" w14:textId="77777777" w:rsidR="00932FCD" w:rsidRPr="00931561" w:rsidRDefault="00932FCD" w:rsidP="00932FC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023815" w14:textId="19B447B6" w:rsidR="00932FCD" w:rsidRPr="00931561" w:rsidRDefault="003679A6" w:rsidP="00932F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</w:t>
      </w:r>
      <w:r w:rsidR="00932FCD" w:rsidRPr="00931561">
        <w:rPr>
          <w:rFonts w:ascii="Arial" w:hAnsi="Arial" w:cs="Arial"/>
          <w:color w:val="000000"/>
          <w:sz w:val="22"/>
          <w:szCs w:val="22"/>
        </w:rPr>
        <w:t xml:space="preserve"> – Prezes Zarządu</w:t>
      </w:r>
    </w:p>
    <w:p w14:paraId="612E4FD3" w14:textId="29FF74D9" w:rsidR="00932FCD" w:rsidRDefault="003679A6" w:rsidP="00932F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</w:t>
      </w:r>
      <w:r w:rsidR="00932FCD" w:rsidRPr="00931561">
        <w:rPr>
          <w:rFonts w:ascii="Arial" w:hAnsi="Arial" w:cs="Arial"/>
          <w:color w:val="000000"/>
          <w:sz w:val="22"/>
          <w:szCs w:val="22"/>
        </w:rPr>
        <w:t xml:space="preserve"> – Członek Zarządu</w:t>
      </w:r>
    </w:p>
    <w:p w14:paraId="48B93575" w14:textId="77777777" w:rsidR="00932FCD" w:rsidRPr="00931561" w:rsidRDefault="00932FCD" w:rsidP="00932FC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4A140" w14:textId="77777777" w:rsidR="00932FCD" w:rsidRPr="0066218C" w:rsidRDefault="00932FCD" w:rsidP="00932FCD">
      <w:pPr>
        <w:jc w:val="both"/>
        <w:rPr>
          <w:rFonts w:ascii="Arial" w:hAnsi="Arial" w:cs="Arial"/>
          <w:sz w:val="22"/>
          <w:szCs w:val="22"/>
        </w:rPr>
      </w:pPr>
      <w:r w:rsidRPr="00931561">
        <w:rPr>
          <w:rFonts w:ascii="Arial" w:hAnsi="Arial" w:cs="Arial"/>
          <w:color w:val="000000"/>
          <w:sz w:val="22"/>
          <w:szCs w:val="22"/>
        </w:rPr>
        <w:t xml:space="preserve">zwaną dalej </w:t>
      </w:r>
      <w:r>
        <w:rPr>
          <w:rFonts w:ascii="Arial" w:hAnsi="Arial" w:cs="Arial"/>
          <w:b/>
          <w:color w:val="000000"/>
          <w:sz w:val="22"/>
          <w:szCs w:val="22"/>
        </w:rPr>
        <w:t>INWESTOREM</w:t>
      </w:r>
      <w:r>
        <w:rPr>
          <w:rFonts w:ascii="Arial" w:hAnsi="Arial"/>
          <w:sz w:val="22"/>
        </w:rPr>
        <w:t xml:space="preserve">                              </w:t>
      </w:r>
    </w:p>
    <w:p w14:paraId="11940937" w14:textId="77777777" w:rsidR="002343BF" w:rsidRDefault="002343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14:paraId="7732412B" w14:textId="2315EABC" w:rsidR="002343BF" w:rsidRDefault="002343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14:paraId="1ADAE632" w14:textId="673E5CDB" w:rsidR="003A36C4" w:rsidRDefault="003A36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</w:t>
      </w:r>
    </w:p>
    <w:p w14:paraId="5DFB05AE" w14:textId="77777777" w:rsidR="002343BF" w:rsidRDefault="002343BF">
      <w:pPr>
        <w:jc w:val="both"/>
        <w:rPr>
          <w:rFonts w:ascii="Arial" w:hAnsi="Arial"/>
          <w:sz w:val="22"/>
        </w:rPr>
      </w:pPr>
    </w:p>
    <w:p w14:paraId="0215D62E" w14:textId="516D11B1" w:rsidR="002343BF" w:rsidRDefault="00323AB0" w:rsidP="00F11AE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zwaną </w:t>
      </w:r>
      <w:r w:rsidR="002343BF">
        <w:rPr>
          <w:rFonts w:ascii="Arial" w:hAnsi="Arial"/>
          <w:sz w:val="22"/>
        </w:rPr>
        <w:t xml:space="preserve">dalej </w:t>
      </w:r>
      <w:r w:rsidR="002343BF">
        <w:rPr>
          <w:rFonts w:ascii="Arial" w:hAnsi="Arial"/>
          <w:b/>
          <w:sz w:val="22"/>
        </w:rPr>
        <w:t>WYKONAWCĄ</w:t>
      </w:r>
      <w:r w:rsidR="002343BF">
        <w:rPr>
          <w:rFonts w:ascii="Arial" w:hAnsi="Arial"/>
          <w:sz w:val="22"/>
        </w:rPr>
        <w:t xml:space="preserve">  </w:t>
      </w:r>
    </w:p>
    <w:p w14:paraId="0C78009A" w14:textId="77777777" w:rsidR="00611D8D" w:rsidRPr="005A2F52" w:rsidRDefault="00611D8D" w:rsidP="00EA61F6">
      <w:pPr>
        <w:jc w:val="both"/>
        <w:rPr>
          <w:rFonts w:ascii="Arial" w:hAnsi="Arial"/>
          <w:sz w:val="22"/>
        </w:rPr>
      </w:pPr>
    </w:p>
    <w:p w14:paraId="7EC7B913" w14:textId="6142ECEE" w:rsidR="00611D8D" w:rsidRDefault="00611D8D" w:rsidP="00EA61F6">
      <w:pPr>
        <w:jc w:val="both"/>
        <w:rPr>
          <w:rFonts w:ascii="Arial" w:hAnsi="Arial"/>
          <w:sz w:val="22"/>
        </w:rPr>
      </w:pPr>
    </w:p>
    <w:p w14:paraId="4F140483" w14:textId="484A2748" w:rsidR="00611D8D" w:rsidRPr="00611D8D" w:rsidRDefault="00611D8D" w:rsidP="00EA61F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zwanymi dalej łącznie „</w:t>
      </w:r>
      <w:r>
        <w:rPr>
          <w:rFonts w:ascii="Arial" w:hAnsi="Arial"/>
          <w:b/>
          <w:sz w:val="22"/>
        </w:rPr>
        <w:t>Stronami</w:t>
      </w:r>
      <w:r>
        <w:rPr>
          <w:rFonts w:ascii="Arial" w:hAnsi="Arial"/>
          <w:sz w:val="22"/>
        </w:rPr>
        <w:t>” (przy czym każdy z wyżej wymienionych podmiotów z osobna zwany jest „</w:t>
      </w:r>
      <w:r>
        <w:rPr>
          <w:rFonts w:ascii="Arial" w:hAnsi="Arial"/>
          <w:b/>
          <w:sz w:val="22"/>
        </w:rPr>
        <w:t>Stroną</w:t>
      </w:r>
      <w:r>
        <w:rPr>
          <w:rFonts w:ascii="Arial" w:hAnsi="Arial"/>
          <w:sz w:val="22"/>
        </w:rPr>
        <w:t>”), o następującej treści:</w:t>
      </w:r>
    </w:p>
    <w:p w14:paraId="0BF5975A" w14:textId="77777777" w:rsidR="002343BF" w:rsidRDefault="002343BF">
      <w:pPr>
        <w:ind w:left="2280"/>
        <w:jc w:val="both"/>
        <w:rPr>
          <w:rFonts w:ascii="Arial" w:hAnsi="Arial"/>
          <w:b/>
          <w:sz w:val="22"/>
        </w:rPr>
      </w:pPr>
    </w:p>
    <w:p w14:paraId="67BC0793" w14:textId="77777777" w:rsidR="002343BF" w:rsidRDefault="002343BF">
      <w:pPr>
        <w:jc w:val="both"/>
        <w:rPr>
          <w:rFonts w:ascii="Arial" w:hAnsi="Arial"/>
          <w:sz w:val="22"/>
        </w:rPr>
      </w:pPr>
    </w:p>
    <w:p w14:paraId="337B6EDD" w14:textId="77777777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1.  Przedmiot Umowy</w:t>
      </w:r>
    </w:p>
    <w:p w14:paraId="2158F3AC" w14:textId="77777777" w:rsidR="002343BF" w:rsidRDefault="002343BF">
      <w:pPr>
        <w:jc w:val="both"/>
        <w:rPr>
          <w:rFonts w:ascii="Arial" w:hAnsi="Arial"/>
          <w:b/>
          <w:sz w:val="22"/>
        </w:rPr>
      </w:pPr>
    </w:p>
    <w:p w14:paraId="31FE4415" w14:textId="60171BA5" w:rsidR="00FD556A" w:rsidRDefault="00EA73D0" w:rsidP="001C60D9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</w:t>
      </w:r>
      <w:r w:rsidR="00611D8D" w:rsidRPr="00FD556A">
        <w:rPr>
          <w:rFonts w:ascii="Arial" w:hAnsi="Arial"/>
          <w:sz w:val="22"/>
        </w:rPr>
        <w:t xml:space="preserve"> </w:t>
      </w:r>
      <w:r w:rsidR="00AD63FA" w:rsidRPr="00FD556A">
        <w:rPr>
          <w:rFonts w:ascii="Arial" w:hAnsi="Arial"/>
          <w:b/>
          <w:sz w:val="22"/>
        </w:rPr>
        <w:t>zleca</w:t>
      </w:r>
      <w:r w:rsidR="00611D8D" w:rsidRPr="00FD556A">
        <w:rPr>
          <w:rFonts w:ascii="Arial" w:hAnsi="Arial"/>
          <w:b/>
          <w:sz w:val="22"/>
        </w:rPr>
        <w:t xml:space="preserve"> </w:t>
      </w:r>
      <w:r w:rsidR="002343BF" w:rsidRPr="00FD556A">
        <w:rPr>
          <w:rFonts w:ascii="Arial" w:hAnsi="Arial"/>
          <w:sz w:val="22"/>
        </w:rPr>
        <w:t>a WYKONAWCA</w:t>
      </w:r>
      <w:r w:rsidR="002343BF" w:rsidRPr="00FD556A">
        <w:rPr>
          <w:rFonts w:ascii="Arial" w:hAnsi="Arial"/>
          <w:b/>
          <w:sz w:val="22"/>
        </w:rPr>
        <w:t xml:space="preserve"> przyjmuje</w:t>
      </w:r>
      <w:r w:rsidR="002343BF" w:rsidRPr="00FD556A">
        <w:rPr>
          <w:rFonts w:ascii="Arial" w:hAnsi="Arial"/>
          <w:sz w:val="22"/>
        </w:rPr>
        <w:t xml:space="preserve"> do wykonania </w:t>
      </w:r>
      <w:r w:rsidR="00931561" w:rsidRPr="00FD556A">
        <w:rPr>
          <w:rFonts w:ascii="Arial" w:hAnsi="Arial"/>
          <w:sz w:val="22"/>
        </w:rPr>
        <w:t>prace</w:t>
      </w:r>
      <w:r w:rsidR="002343BF" w:rsidRPr="00FD556A">
        <w:rPr>
          <w:rFonts w:ascii="Arial" w:hAnsi="Arial"/>
          <w:sz w:val="22"/>
        </w:rPr>
        <w:t xml:space="preserve"> związane </w:t>
      </w:r>
      <w:r w:rsidR="003679A6">
        <w:rPr>
          <w:rFonts w:ascii="Arial" w:hAnsi="Arial"/>
          <w:sz w:val="22"/>
        </w:rPr>
        <w:t>z naprawą poszycia dachowego</w:t>
      </w:r>
      <w:r>
        <w:rPr>
          <w:rFonts w:ascii="Arial" w:hAnsi="Arial"/>
          <w:sz w:val="22"/>
        </w:rPr>
        <w:t xml:space="preserve"> budynku </w:t>
      </w:r>
      <w:r w:rsidR="003679A6">
        <w:rPr>
          <w:rFonts w:ascii="Arial" w:hAnsi="Arial"/>
          <w:sz w:val="22"/>
        </w:rPr>
        <w:t>lokomotywowni</w:t>
      </w:r>
      <w:r>
        <w:rPr>
          <w:rFonts w:ascii="Arial" w:hAnsi="Arial"/>
          <w:sz w:val="22"/>
        </w:rPr>
        <w:t xml:space="preserve"> </w:t>
      </w:r>
      <w:r w:rsidR="003679A6">
        <w:rPr>
          <w:rFonts w:ascii="Arial" w:hAnsi="Arial"/>
          <w:sz w:val="22"/>
        </w:rPr>
        <w:t>znajdującego się</w:t>
      </w:r>
      <w:r w:rsidR="00931561" w:rsidRPr="00FD556A">
        <w:rPr>
          <w:rFonts w:ascii="Arial" w:hAnsi="Arial" w:cs="Arial"/>
          <w:sz w:val="22"/>
        </w:rPr>
        <w:t xml:space="preserve"> na terenie nieruchomości należącej do EUROTERMINAL SŁAWKÓW Sp. z o.o. zlokalizowanej</w:t>
      </w:r>
      <w:r w:rsidR="002343BF" w:rsidRPr="00FD556A">
        <w:rPr>
          <w:rFonts w:ascii="Arial" w:hAnsi="Arial" w:cs="Arial"/>
          <w:sz w:val="22"/>
        </w:rPr>
        <w:t xml:space="preserve"> </w:t>
      </w:r>
      <w:r w:rsidR="002343BF" w:rsidRPr="00FD556A">
        <w:rPr>
          <w:rFonts w:ascii="Arial" w:hAnsi="Arial" w:cs="Arial"/>
          <w:b/>
          <w:sz w:val="22"/>
        </w:rPr>
        <w:t xml:space="preserve">przy ulicy </w:t>
      </w:r>
      <w:r w:rsidR="00931561" w:rsidRPr="00FD556A">
        <w:rPr>
          <w:rFonts w:ascii="Arial" w:hAnsi="Arial" w:cs="Arial"/>
          <w:b/>
          <w:sz w:val="22"/>
        </w:rPr>
        <w:t xml:space="preserve">Groniec 1 </w:t>
      </w:r>
      <w:r w:rsidR="00AD63FA" w:rsidRPr="00FD556A">
        <w:rPr>
          <w:rFonts w:ascii="Arial" w:hAnsi="Arial" w:cs="Arial"/>
          <w:b/>
          <w:sz w:val="22"/>
        </w:rPr>
        <w:t>w Sławkowie</w:t>
      </w:r>
      <w:r w:rsidR="002343BF" w:rsidRPr="00FD556A">
        <w:rPr>
          <w:rFonts w:ascii="Arial" w:hAnsi="Arial"/>
          <w:sz w:val="22"/>
        </w:rPr>
        <w:t xml:space="preserve">. Szczegółowy zakres prac określony jest w </w:t>
      </w:r>
      <w:r>
        <w:rPr>
          <w:rFonts w:ascii="Arial" w:hAnsi="Arial"/>
          <w:sz w:val="22"/>
        </w:rPr>
        <w:t>Harmonogramie Prac</w:t>
      </w:r>
      <w:r w:rsidR="00931561" w:rsidRPr="00FD556A">
        <w:rPr>
          <w:rFonts w:ascii="Arial" w:hAnsi="Arial"/>
          <w:sz w:val="22"/>
        </w:rPr>
        <w:t xml:space="preserve"> stanowiąc</w:t>
      </w:r>
      <w:r>
        <w:rPr>
          <w:rFonts w:ascii="Arial" w:hAnsi="Arial"/>
          <w:sz w:val="22"/>
        </w:rPr>
        <w:t>ym</w:t>
      </w:r>
      <w:r w:rsidR="002343BF" w:rsidRPr="00FD556A">
        <w:rPr>
          <w:rFonts w:ascii="Arial" w:hAnsi="Arial"/>
          <w:sz w:val="22"/>
        </w:rPr>
        <w:t xml:space="preserve"> </w:t>
      </w:r>
      <w:r w:rsidR="002343BF" w:rsidRPr="00FD556A">
        <w:rPr>
          <w:rFonts w:ascii="Arial" w:hAnsi="Arial"/>
          <w:sz w:val="22"/>
          <w:u w:val="single"/>
        </w:rPr>
        <w:t>załącznik nr 1</w:t>
      </w:r>
      <w:r w:rsidR="00AD63FA" w:rsidRPr="00FD556A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do niniejszej </w:t>
      </w:r>
      <w:r w:rsidR="00AD63FA" w:rsidRPr="00FD556A">
        <w:rPr>
          <w:rFonts w:ascii="Arial" w:hAnsi="Arial"/>
          <w:sz w:val="22"/>
        </w:rPr>
        <w:t>Umowy</w:t>
      </w:r>
      <w:r w:rsidR="002343BF" w:rsidRPr="00FD556A">
        <w:rPr>
          <w:rFonts w:ascii="Arial" w:hAnsi="Arial"/>
          <w:sz w:val="22"/>
        </w:rPr>
        <w:t xml:space="preserve">. </w:t>
      </w:r>
    </w:p>
    <w:p w14:paraId="56AFBFE8" w14:textId="38FFE3A1" w:rsidR="002343BF" w:rsidRPr="00FD556A" w:rsidRDefault="002343BF" w:rsidP="001C60D9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FD556A">
        <w:rPr>
          <w:rFonts w:ascii="Arial" w:hAnsi="Arial"/>
          <w:sz w:val="22"/>
        </w:rPr>
        <w:t xml:space="preserve">WYKONAWCA zobowiązuje się do wykonania Przedmiotu Umowy zgodnie z przepisami prawa, </w:t>
      </w:r>
      <w:r w:rsidR="00AD63FA" w:rsidRPr="00FD556A">
        <w:rPr>
          <w:rFonts w:ascii="Arial" w:hAnsi="Arial"/>
          <w:sz w:val="22"/>
        </w:rPr>
        <w:t xml:space="preserve">w tym </w:t>
      </w:r>
      <w:r w:rsidRPr="00FD556A">
        <w:rPr>
          <w:rFonts w:ascii="Arial" w:hAnsi="Arial"/>
          <w:sz w:val="22"/>
        </w:rPr>
        <w:t xml:space="preserve">ustawy z dnia 7 lipca 1994 prawo budowlane, polskimi i europejskimi normami, przepisami bezpieczeństwa i higieny pracy, </w:t>
      </w:r>
      <w:r w:rsidR="00FB5A63" w:rsidRPr="00FD556A">
        <w:rPr>
          <w:rFonts w:ascii="Arial" w:hAnsi="Arial"/>
          <w:sz w:val="22"/>
        </w:rPr>
        <w:t xml:space="preserve">przepisami </w:t>
      </w:r>
      <w:r w:rsidRPr="00FD556A">
        <w:rPr>
          <w:rFonts w:ascii="Arial" w:hAnsi="Arial"/>
          <w:sz w:val="22"/>
        </w:rPr>
        <w:t>przeciwpożarowymi i ochrony środowiska oraz zasadami wiedzy technicznej.</w:t>
      </w:r>
    </w:p>
    <w:p w14:paraId="2F62114E" w14:textId="015D582E" w:rsidR="002343BF" w:rsidRDefault="002343B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 posiada środki, maszyny</w:t>
      </w:r>
      <w:r w:rsidR="00FB5A6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urządzenia, personel oraz doświadczenie niezbędne do </w:t>
      </w:r>
      <w:r w:rsidR="00FB5A63">
        <w:rPr>
          <w:rFonts w:ascii="Arial" w:hAnsi="Arial"/>
          <w:sz w:val="22"/>
        </w:rPr>
        <w:t xml:space="preserve">należytego </w:t>
      </w:r>
      <w:r>
        <w:rPr>
          <w:rFonts w:ascii="Arial" w:hAnsi="Arial"/>
          <w:sz w:val="22"/>
        </w:rPr>
        <w:t>wykonywania Przedmiotu Umowy, a także</w:t>
      </w:r>
      <w:r w:rsidR="00AD63FA">
        <w:rPr>
          <w:rFonts w:ascii="Arial" w:hAnsi="Arial"/>
          <w:sz w:val="22"/>
        </w:rPr>
        <w:t xml:space="preserve"> że</w:t>
      </w:r>
      <w:r>
        <w:rPr>
          <w:rFonts w:ascii="Arial" w:hAnsi="Arial"/>
          <w:sz w:val="22"/>
        </w:rPr>
        <w:t xml:space="preserve"> zapoznał się z miejscem realizacji niniejszej umowy</w:t>
      </w:r>
      <w:r w:rsidR="00AD63FA">
        <w:rPr>
          <w:rFonts w:ascii="Arial" w:hAnsi="Arial"/>
          <w:sz w:val="22"/>
        </w:rPr>
        <w:t xml:space="preserve"> i odpowiednią dokumentacją, a posiadana przez niego wiedza jest </w:t>
      </w:r>
      <w:r>
        <w:rPr>
          <w:rFonts w:ascii="Arial" w:hAnsi="Arial"/>
          <w:sz w:val="22"/>
        </w:rPr>
        <w:t xml:space="preserve">wystarczająca dla </w:t>
      </w:r>
      <w:r w:rsidR="00AD63FA">
        <w:rPr>
          <w:rFonts w:ascii="Arial" w:hAnsi="Arial"/>
          <w:sz w:val="22"/>
        </w:rPr>
        <w:t>należytego</w:t>
      </w:r>
      <w:r>
        <w:rPr>
          <w:rFonts w:ascii="Arial" w:hAnsi="Arial"/>
          <w:sz w:val="22"/>
        </w:rPr>
        <w:t xml:space="preserve"> wykonania </w:t>
      </w:r>
      <w:r w:rsidR="00AD63FA">
        <w:rPr>
          <w:rFonts w:ascii="Arial" w:hAnsi="Arial"/>
          <w:sz w:val="22"/>
        </w:rPr>
        <w:t>Przedmiotu U</w:t>
      </w:r>
      <w:r>
        <w:rPr>
          <w:rFonts w:ascii="Arial" w:hAnsi="Arial"/>
          <w:sz w:val="22"/>
        </w:rPr>
        <w:t>mowy.</w:t>
      </w:r>
    </w:p>
    <w:p w14:paraId="603EB7FF" w14:textId="1E1914CB" w:rsidR="002343BF" w:rsidRDefault="00B27802" w:rsidP="00931561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Bez uprzedniej</w:t>
      </w:r>
      <w:r w:rsidR="00C9236E">
        <w:rPr>
          <w:rFonts w:ascii="Arial" w:hAnsi="Arial"/>
          <w:sz w:val="22"/>
        </w:rPr>
        <w:t xml:space="preserve"> </w:t>
      </w:r>
      <w:r w:rsidR="00E139C3">
        <w:rPr>
          <w:rFonts w:ascii="Arial" w:hAnsi="Arial"/>
          <w:sz w:val="22"/>
        </w:rPr>
        <w:t xml:space="preserve">wyraźnej </w:t>
      </w:r>
      <w:r>
        <w:rPr>
          <w:rFonts w:ascii="Arial" w:hAnsi="Arial"/>
          <w:sz w:val="22"/>
        </w:rPr>
        <w:t xml:space="preserve">pisemnej zgody </w:t>
      </w:r>
      <w:r w:rsidR="00EA73D0">
        <w:rPr>
          <w:rFonts w:ascii="Arial" w:hAnsi="Arial"/>
          <w:sz w:val="22"/>
        </w:rPr>
        <w:t>INWESTORA</w:t>
      </w:r>
      <w:r>
        <w:rPr>
          <w:rFonts w:ascii="Arial" w:hAnsi="Arial"/>
          <w:sz w:val="22"/>
        </w:rPr>
        <w:t xml:space="preserve"> WYKONAWCA nie może powierzyć wykonania Przedmiotu Umowy, czy to w całości czy w części, podwykonawcy. </w:t>
      </w:r>
      <w:r w:rsidR="00EA73D0">
        <w:rPr>
          <w:rFonts w:ascii="Arial" w:hAnsi="Arial"/>
          <w:sz w:val="22"/>
        </w:rPr>
        <w:t>INWESTOR</w:t>
      </w:r>
      <w:r w:rsidR="002343BF" w:rsidRPr="00A14E6C">
        <w:rPr>
          <w:rFonts w:ascii="Arial" w:hAnsi="Arial"/>
          <w:sz w:val="22"/>
        </w:rPr>
        <w:t xml:space="preserve"> może wyrazić zgodę na wykonanie prac przez podwykonawców </w:t>
      </w:r>
      <w:r w:rsidR="002343BF" w:rsidRPr="00FC4086">
        <w:rPr>
          <w:rFonts w:ascii="Arial" w:hAnsi="Arial"/>
          <w:sz w:val="22"/>
        </w:rPr>
        <w:t xml:space="preserve">jedynie na podstawie </w:t>
      </w:r>
      <w:r w:rsidR="002343BF" w:rsidRPr="00A14E6C">
        <w:rPr>
          <w:rFonts w:ascii="Arial" w:hAnsi="Arial"/>
          <w:sz w:val="22"/>
        </w:rPr>
        <w:t xml:space="preserve">przedstawionej </w:t>
      </w:r>
      <w:r w:rsidR="00B71110">
        <w:rPr>
          <w:rFonts w:ascii="Arial" w:hAnsi="Arial"/>
          <w:sz w:val="22"/>
        </w:rPr>
        <w:t xml:space="preserve">na piśmie </w:t>
      </w:r>
      <w:r w:rsidR="002343BF" w:rsidRPr="00A14E6C">
        <w:rPr>
          <w:rFonts w:ascii="Arial" w:hAnsi="Arial"/>
          <w:sz w:val="22"/>
        </w:rPr>
        <w:t>przez WYKONAWCĘ listy podwykonawców wraz z kopiami umów</w:t>
      </w:r>
      <w:r w:rsidR="00FB5A63">
        <w:rPr>
          <w:rFonts w:ascii="Arial" w:hAnsi="Arial"/>
          <w:sz w:val="22"/>
        </w:rPr>
        <w:t>, jakie WYKONAWCA ma z nimi zawrzeć.</w:t>
      </w:r>
    </w:p>
    <w:p w14:paraId="60364298" w14:textId="1570B180" w:rsidR="00401DBC" w:rsidRDefault="00401DBC" w:rsidP="00401DBC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401DBC">
        <w:rPr>
          <w:rFonts w:ascii="Arial" w:hAnsi="Arial"/>
          <w:sz w:val="22"/>
        </w:rPr>
        <w:t xml:space="preserve">Powierzenie przez WYKONAWCĘ wykonania </w:t>
      </w:r>
      <w:r>
        <w:rPr>
          <w:rFonts w:ascii="Arial" w:hAnsi="Arial"/>
          <w:sz w:val="22"/>
        </w:rPr>
        <w:t>Przedmiotu Umowy lub jego</w:t>
      </w:r>
      <w:r w:rsidRPr="00401DBC">
        <w:rPr>
          <w:rFonts w:ascii="Arial" w:hAnsi="Arial"/>
          <w:sz w:val="22"/>
        </w:rPr>
        <w:t xml:space="preserve"> części podwykonawcy bez zgody </w:t>
      </w:r>
      <w:r w:rsidR="00EA73D0">
        <w:rPr>
          <w:rFonts w:ascii="Arial" w:hAnsi="Arial"/>
          <w:sz w:val="22"/>
        </w:rPr>
        <w:t>INWESTORA</w:t>
      </w:r>
      <w:r w:rsidRPr="00401DBC">
        <w:rPr>
          <w:rFonts w:ascii="Arial" w:hAnsi="Arial"/>
          <w:sz w:val="22"/>
        </w:rPr>
        <w:t xml:space="preserve"> lub w razie jego sprzeciwu wyłącza odpowiedzialność </w:t>
      </w:r>
      <w:r w:rsidR="00EA73D0">
        <w:rPr>
          <w:rFonts w:ascii="Arial" w:hAnsi="Arial"/>
          <w:sz w:val="22"/>
        </w:rPr>
        <w:t>INWESTORA</w:t>
      </w:r>
      <w:r w:rsidRPr="00401DBC">
        <w:rPr>
          <w:rFonts w:ascii="Arial" w:hAnsi="Arial"/>
          <w:sz w:val="22"/>
        </w:rPr>
        <w:t xml:space="preserve"> za zapłatę podwykonawcy wynagrodzenia za zrealizowane przez niego </w:t>
      </w:r>
      <w:r>
        <w:rPr>
          <w:rFonts w:ascii="Arial" w:hAnsi="Arial"/>
          <w:sz w:val="22"/>
        </w:rPr>
        <w:t>prace</w:t>
      </w:r>
      <w:r w:rsidRPr="00401DBC">
        <w:rPr>
          <w:rFonts w:ascii="Arial" w:hAnsi="Arial"/>
          <w:sz w:val="22"/>
        </w:rPr>
        <w:t xml:space="preserve"> (niezapłaconego przez WYKONAWCĘ). Jeżeli </w:t>
      </w:r>
      <w:r w:rsidR="00B71110">
        <w:rPr>
          <w:rFonts w:ascii="Arial" w:hAnsi="Arial"/>
          <w:sz w:val="22"/>
        </w:rPr>
        <w:t xml:space="preserve">okazałoby się, że </w:t>
      </w:r>
      <w:r w:rsidR="004B2B8C">
        <w:rPr>
          <w:rFonts w:ascii="Arial" w:hAnsi="Arial"/>
          <w:sz w:val="22"/>
        </w:rPr>
        <w:t>INWESTOR</w:t>
      </w:r>
      <w:r w:rsidRPr="00401DBC">
        <w:rPr>
          <w:rFonts w:ascii="Arial" w:hAnsi="Arial"/>
          <w:sz w:val="22"/>
        </w:rPr>
        <w:t xml:space="preserve"> będzie </w:t>
      </w:r>
      <w:r w:rsidR="00B71110">
        <w:rPr>
          <w:rFonts w:ascii="Arial" w:hAnsi="Arial"/>
          <w:sz w:val="22"/>
        </w:rPr>
        <w:t xml:space="preserve">na jakiejś podstawie </w:t>
      </w:r>
      <w:r w:rsidRPr="00401DBC">
        <w:rPr>
          <w:rFonts w:ascii="Arial" w:hAnsi="Arial"/>
          <w:sz w:val="22"/>
        </w:rPr>
        <w:t xml:space="preserve">zobowiązany do zapłaty wynagrodzenia na rzecz podwykonawcy, to WYKONAWCA będzie zobowiązany pokryć wszelkie szkody </w:t>
      </w:r>
      <w:r w:rsidRPr="00401DBC">
        <w:rPr>
          <w:rFonts w:ascii="Arial" w:hAnsi="Arial"/>
          <w:sz w:val="22"/>
        </w:rPr>
        <w:lastRenderedPageBreak/>
        <w:t xml:space="preserve">poniesione przez </w:t>
      </w:r>
      <w:r w:rsidR="004B2B8C">
        <w:rPr>
          <w:rFonts w:ascii="Arial" w:hAnsi="Arial"/>
          <w:sz w:val="22"/>
        </w:rPr>
        <w:t>INWESTORA</w:t>
      </w:r>
      <w:r w:rsidRPr="00401DBC">
        <w:rPr>
          <w:rFonts w:ascii="Arial" w:hAnsi="Arial"/>
          <w:sz w:val="22"/>
        </w:rPr>
        <w:t xml:space="preserve"> z tego powodu, w szczególności zwrócić </w:t>
      </w:r>
      <w:r w:rsidR="004B2B8C">
        <w:rPr>
          <w:rFonts w:ascii="Arial" w:hAnsi="Arial"/>
          <w:sz w:val="22"/>
        </w:rPr>
        <w:t>INWESTOROWI</w:t>
      </w:r>
      <w:r w:rsidRPr="00401DBC">
        <w:rPr>
          <w:rFonts w:ascii="Arial" w:hAnsi="Arial"/>
          <w:sz w:val="22"/>
        </w:rPr>
        <w:t xml:space="preserve"> kwoty, które </w:t>
      </w:r>
      <w:r w:rsidR="004B2B8C">
        <w:rPr>
          <w:rFonts w:ascii="Arial" w:hAnsi="Arial"/>
          <w:sz w:val="22"/>
        </w:rPr>
        <w:t>INWESTOR</w:t>
      </w:r>
      <w:r w:rsidRPr="00401DBC">
        <w:rPr>
          <w:rFonts w:ascii="Arial" w:hAnsi="Arial"/>
          <w:sz w:val="22"/>
        </w:rPr>
        <w:t xml:space="preserve"> zapłacił podwykonawcy</w:t>
      </w:r>
      <w:r>
        <w:rPr>
          <w:rFonts w:ascii="Arial" w:hAnsi="Arial"/>
          <w:sz w:val="22"/>
        </w:rPr>
        <w:t>.</w:t>
      </w:r>
    </w:p>
    <w:p w14:paraId="461492A0" w14:textId="25E14C67" w:rsidR="00401DBC" w:rsidRPr="00401DBC" w:rsidRDefault="00401DBC" w:rsidP="00B27676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401DBC">
        <w:rPr>
          <w:rFonts w:ascii="Arial" w:hAnsi="Arial"/>
          <w:sz w:val="22"/>
        </w:rPr>
        <w:t xml:space="preserve">Jeżeli WYKONAWCA korzysta z podwykonawców, to zobowiązany jest do przedstawienia </w:t>
      </w:r>
      <w:r w:rsidR="004B2B8C">
        <w:rPr>
          <w:rFonts w:ascii="Arial" w:hAnsi="Arial"/>
          <w:sz w:val="22"/>
        </w:rPr>
        <w:t>INWESTOROWI</w:t>
      </w:r>
      <w:r w:rsidRPr="00401DBC">
        <w:rPr>
          <w:rFonts w:ascii="Arial" w:hAnsi="Arial"/>
          <w:sz w:val="22"/>
        </w:rPr>
        <w:t xml:space="preserve"> wraz z każdą wystawioną przez siebie fakturą VAT zestawienia płatności dokonanych na rzecz podwykonawców wraz z dowodami dokonania tych płatności,  lub odpowiednio </w:t>
      </w:r>
      <w:r w:rsidR="00B71110">
        <w:rPr>
          <w:rFonts w:ascii="Arial" w:hAnsi="Arial"/>
          <w:sz w:val="22"/>
        </w:rPr>
        <w:t xml:space="preserve">pisemnego </w:t>
      </w:r>
      <w:r w:rsidRPr="00401DBC">
        <w:rPr>
          <w:rFonts w:ascii="Arial" w:hAnsi="Arial"/>
          <w:sz w:val="22"/>
        </w:rPr>
        <w:t xml:space="preserve">oświadczenia podwykonawcy, że WYKONAWCA nie zalega wobec niego z płatnościami wymagalnymi na dzień wystawienia faktury przez WYKONAWCĘ. Oświadczenie podwykonawcy nie może być opatrzone datą wcześniejszą niż protokół odbioru </w:t>
      </w:r>
      <w:r w:rsidR="00B71110">
        <w:rPr>
          <w:rFonts w:ascii="Arial" w:hAnsi="Arial"/>
          <w:sz w:val="22"/>
        </w:rPr>
        <w:t>danego elementu Przedmiotu U</w:t>
      </w:r>
      <w:r w:rsidR="00E97BD6">
        <w:rPr>
          <w:rFonts w:ascii="Arial" w:hAnsi="Arial"/>
          <w:sz w:val="22"/>
        </w:rPr>
        <w:t>m</w:t>
      </w:r>
      <w:r w:rsidR="00B71110">
        <w:rPr>
          <w:rFonts w:ascii="Arial" w:hAnsi="Arial"/>
          <w:sz w:val="22"/>
        </w:rPr>
        <w:t>owy</w:t>
      </w:r>
      <w:r w:rsidRPr="00401DBC">
        <w:rPr>
          <w:rFonts w:ascii="Arial" w:hAnsi="Arial"/>
          <w:sz w:val="22"/>
        </w:rPr>
        <w:t xml:space="preserve">. W przypadku braku udokumentowania przez WYKONAWCĘ zapłaty na rzecz podwykonawców lub w braku oświadczeń podwykonawców, </w:t>
      </w:r>
      <w:r w:rsidR="004B2B8C">
        <w:rPr>
          <w:rFonts w:ascii="Arial" w:hAnsi="Arial"/>
          <w:sz w:val="22"/>
        </w:rPr>
        <w:t>INWESTOR</w:t>
      </w:r>
      <w:r w:rsidRPr="00401DBC">
        <w:rPr>
          <w:rFonts w:ascii="Arial" w:hAnsi="Arial"/>
          <w:sz w:val="22"/>
        </w:rPr>
        <w:t xml:space="preserve"> wstrzyma płatność wystawionej przez WYKONAWCĘ faktury do czasu dostarczenia wymaganych potwierdzeń uiszczenia wynagrodzenia przysługującego podwykonawcom. W takim przypadku WYKONAWCA nie ma prawa żądania odsetek za opóźnienie w płatności wystawionej na </w:t>
      </w:r>
      <w:r w:rsidR="004B2B8C">
        <w:rPr>
          <w:rFonts w:ascii="Arial" w:hAnsi="Arial"/>
          <w:sz w:val="22"/>
        </w:rPr>
        <w:t>INWESTORA</w:t>
      </w:r>
      <w:r w:rsidRPr="00401DBC">
        <w:rPr>
          <w:rFonts w:ascii="Arial" w:hAnsi="Arial"/>
          <w:sz w:val="22"/>
        </w:rPr>
        <w:t xml:space="preserve"> faktury, na co wyraża zgodę.</w:t>
      </w:r>
    </w:p>
    <w:p w14:paraId="448321FA" w14:textId="77777777" w:rsidR="00401DBC" w:rsidRPr="00A14E6C" w:rsidRDefault="00401DBC" w:rsidP="00B27676">
      <w:pPr>
        <w:jc w:val="both"/>
        <w:rPr>
          <w:rFonts w:ascii="Arial" w:hAnsi="Arial"/>
          <w:sz w:val="22"/>
        </w:rPr>
      </w:pPr>
    </w:p>
    <w:p w14:paraId="7CE82500" w14:textId="77777777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2. Termin realizacji umowy</w:t>
      </w:r>
    </w:p>
    <w:p w14:paraId="70E069B5" w14:textId="77777777" w:rsidR="002343BF" w:rsidRDefault="002343BF">
      <w:pPr>
        <w:jc w:val="both"/>
        <w:rPr>
          <w:rFonts w:ascii="Arial" w:hAnsi="Arial"/>
          <w:sz w:val="22"/>
        </w:rPr>
      </w:pPr>
    </w:p>
    <w:p w14:paraId="6C443691" w14:textId="77777777" w:rsidR="002343BF" w:rsidRPr="00707B66" w:rsidRDefault="002343B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07B66">
        <w:rPr>
          <w:rFonts w:ascii="Arial" w:hAnsi="Arial"/>
          <w:sz w:val="22"/>
        </w:rPr>
        <w:t>Strony ustalają następujące terminy realizacji:</w:t>
      </w:r>
    </w:p>
    <w:p w14:paraId="0FEE5596" w14:textId="4E86419D" w:rsidR="002343BF" w:rsidRPr="00707B66" w:rsidRDefault="004B2B8C" w:rsidP="00931561">
      <w:pPr>
        <w:numPr>
          <w:ilvl w:val="0"/>
          <w:numId w:val="18"/>
        </w:numPr>
        <w:tabs>
          <w:tab w:val="clear" w:pos="18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INWESTOR</w:t>
      </w:r>
      <w:r w:rsidR="002343BF" w:rsidRPr="00707B66">
        <w:rPr>
          <w:rFonts w:ascii="Arial" w:hAnsi="Arial" w:cs="Arial"/>
          <w:sz w:val="22"/>
          <w:szCs w:val="22"/>
        </w:rPr>
        <w:t xml:space="preserve"> przekaże protokolarnie WYKON</w:t>
      </w:r>
      <w:r w:rsidR="00931561">
        <w:rPr>
          <w:rFonts w:ascii="Arial" w:hAnsi="Arial" w:cs="Arial"/>
          <w:sz w:val="22"/>
          <w:szCs w:val="22"/>
        </w:rPr>
        <w:t xml:space="preserve">AWCY teren </w:t>
      </w:r>
      <w:r w:rsidR="00D73A48">
        <w:rPr>
          <w:rFonts w:ascii="Arial" w:hAnsi="Arial" w:cs="Arial"/>
          <w:sz w:val="22"/>
          <w:szCs w:val="22"/>
        </w:rPr>
        <w:t xml:space="preserve">prac </w:t>
      </w:r>
      <w:r w:rsidR="00931561">
        <w:rPr>
          <w:rFonts w:ascii="Arial" w:hAnsi="Arial" w:cs="Arial"/>
          <w:sz w:val="22"/>
          <w:szCs w:val="22"/>
        </w:rPr>
        <w:t xml:space="preserve">w terminie do </w:t>
      </w:r>
      <w:r w:rsidR="007C6DFC">
        <w:rPr>
          <w:rFonts w:ascii="Arial" w:hAnsi="Arial" w:cs="Arial"/>
          <w:b/>
          <w:sz w:val="22"/>
          <w:szCs w:val="22"/>
        </w:rPr>
        <w:t xml:space="preserve">7 dni </w:t>
      </w:r>
      <w:r w:rsidR="007C6DFC" w:rsidRPr="007C6DFC">
        <w:rPr>
          <w:rFonts w:ascii="Arial" w:hAnsi="Arial" w:cs="Arial"/>
          <w:sz w:val="22"/>
          <w:szCs w:val="22"/>
        </w:rPr>
        <w:t>od dnia podpisania niniejszej umowy,</w:t>
      </w:r>
      <w:r w:rsidR="002343BF" w:rsidRPr="00707B66">
        <w:rPr>
          <w:rFonts w:ascii="Arial" w:hAnsi="Arial" w:cs="Arial"/>
          <w:sz w:val="22"/>
          <w:szCs w:val="22"/>
        </w:rPr>
        <w:t xml:space="preserve">  </w:t>
      </w:r>
    </w:p>
    <w:p w14:paraId="4556072D" w14:textId="329548C6" w:rsidR="002343BF" w:rsidRPr="00B27676" w:rsidRDefault="00E139C3" w:rsidP="0028227F">
      <w:pPr>
        <w:numPr>
          <w:ilvl w:val="0"/>
          <w:numId w:val="18"/>
        </w:numPr>
        <w:tabs>
          <w:tab w:val="clear" w:pos="18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27676">
        <w:rPr>
          <w:rFonts w:ascii="Arial" w:hAnsi="Arial"/>
          <w:sz w:val="22"/>
        </w:rPr>
        <w:t xml:space="preserve">WYKONAWCA rozpocznie </w:t>
      </w:r>
      <w:r w:rsidR="002343BF" w:rsidRPr="001C389E">
        <w:rPr>
          <w:rFonts w:ascii="Arial" w:hAnsi="Arial"/>
          <w:sz w:val="22"/>
        </w:rPr>
        <w:t>realizacj</w:t>
      </w:r>
      <w:r w:rsidRPr="001C389E">
        <w:rPr>
          <w:rFonts w:ascii="Arial" w:hAnsi="Arial"/>
          <w:sz w:val="22"/>
        </w:rPr>
        <w:t>ę</w:t>
      </w:r>
      <w:r w:rsidR="002343BF" w:rsidRPr="001C389E">
        <w:rPr>
          <w:rFonts w:ascii="Arial" w:hAnsi="Arial"/>
          <w:sz w:val="22"/>
        </w:rPr>
        <w:t xml:space="preserve"> Przedmiotu Umowy </w:t>
      </w:r>
      <w:r w:rsidR="002343BF" w:rsidRPr="001C389E">
        <w:rPr>
          <w:rFonts w:ascii="Arial" w:hAnsi="Arial" w:cs="Arial"/>
          <w:sz w:val="22"/>
          <w:szCs w:val="22"/>
        </w:rPr>
        <w:t xml:space="preserve">nie później niż </w:t>
      </w:r>
      <w:r w:rsidRPr="001C389E">
        <w:rPr>
          <w:rFonts w:ascii="Arial" w:hAnsi="Arial" w:cs="Arial"/>
          <w:sz w:val="22"/>
          <w:szCs w:val="22"/>
        </w:rPr>
        <w:t xml:space="preserve">w ciągu </w:t>
      </w:r>
      <w:r w:rsidR="004B2B8C">
        <w:rPr>
          <w:rFonts w:ascii="Arial" w:hAnsi="Arial" w:cs="Arial"/>
          <w:sz w:val="22"/>
          <w:szCs w:val="22"/>
        </w:rPr>
        <w:t>10</w:t>
      </w:r>
      <w:r w:rsidRPr="001C389E">
        <w:rPr>
          <w:rFonts w:ascii="Arial" w:hAnsi="Arial" w:cs="Arial"/>
          <w:sz w:val="22"/>
          <w:szCs w:val="22"/>
        </w:rPr>
        <w:t xml:space="preserve"> dni od daty zawarcia niniejszej umowy;</w:t>
      </w:r>
    </w:p>
    <w:p w14:paraId="105E1F38" w14:textId="5C4C1A11" w:rsidR="002343BF" w:rsidRPr="00A44450" w:rsidRDefault="002343BF" w:rsidP="0028227F">
      <w:pPr>
        <w:numPr>
          <w:ilvl w:val="0"/>
          <w:numId w:val="18"/>
        </w:numPr>
        <w:tabs>
          <w:tab w:val="clear" w:pos="18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27676">
        <w:rPr>
          <w:rFonts w:ascii="Arial" w:hAnsi="Arial" w:cs="Arial"/>
          <w:sz w:val="22"/>
          <w:szCs w:val="22"/>
        </w:rPr>
        <w:t xml:space="preserve">zakończenie </w:t>
      </w:r>
      <w:r w:rsidRPr="001C389E">
        <w:rPr>
          <w:rFonts w:ascii="Arial" w:hAnsi="Arial" w:cs="Arial"/>
          <w:sz w:val="22"/>
          <w:szCs w:val="22"/>
        </w:rPr>
        <w:t xml:space="preserve">realizacji </w:t>
      </w:r>
      <w:r w:rsidR="001C389E">
        <w:rPr>
          <w:rFonts w:ascii="Arial" w:hAnsi="Arial" w:cs="Arial"/>
          <w:sz w:val="22"/>
          <w:szCs w:val="22"/>
        </w:rPr>
        <w:t xml:space="preserve">całego </w:t>
      </w:r>
      <w:r w:rsidRPr="001C389E">
        <w:rPr>
          <w:rFonts w:ascii="Arial" w:hAnsi="Arial" w:cs="Arial"/>
          <w:sz w:val="22"/>
          <w:szCs w:val="22"/>
        </w:rPr>
        <w:t xml:space="preserve">Przedmiotu Umowy nastąpi do </w:t>
      </w:r>
      <w:r w:rsidR="003A36C4">
        <w:rPr>
          <w:rFonts w:ascii="Arial" w:hAnsi="Arial" w:cs="Arial"/>
          <w:b/>
          <w:sz w:val="22"/>
          <w:szCs w:val="22"/>
        </w:rPr>
        <w:t>……………………</w:t>
      </w:r>
      <w:r w:rsidR="00664322" w:rsidRPr="00A44450">
        <w:rPr>
          <w:rFonts w:ascii="Arial" w:hAnsi="Arial" w:cs="Arial"/>
          <w:sz w:val="22"/>
          <w:szCs w:val="22"/>
        </w:rPr>
        <w:t>,</w:t>
      </w:r>
    </w:p>
    <w:p w14:paraId="05E060F8" w14:textId="77EB2A3B" w:rsidR="00664322" w:rsidRPr="00DE384E" w:rsidRDefault="00664322" w:rsidP="0028227F">
      <w:pPr>
        <w:numPr>
          <w:ilvl w:val="0"/>
          <w:numId w:val="18"/>
        </w:numPr>
        <w:tabs>
          <w:tab w:val="clear" w:pos="18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E384E">
        <w:rPr>
          <w:rFonts w:ascii="Arial" w:hAnsi="Arial" w:cs="Arial"/>
          <w:sz w:val="22"/>
          <w:szCs w:val="22"/>
        </w:rPr>
        <w:t xml:space="preserve">Harmonogram </w:t>
      </w:r>
      <w:r w:rsidR="004B2B8C" w:rsidRPr="00DE384E">
        <w:rPr>
          <w:rFonts w:ascii="Arial" w:hAnsi="Arial" w:cs="Arial"/>
          <w:sz w:val="22"/>
          <w:szCs w:val="22"/>
        </w:rPr>
        <w:t>Prac</w:t>
      </w:r>
      <w:r w:rsidR="00E139C3" w:rsidRPr="00DE384E">
        <w:rPr>
          <w:rFonts w:ascii="Arial" w:hAnsi="Arial" w:cs="Arial"/>
          <w:sz w:val="22"/>
          <w:szCs w:val="22"/>
        </w:rPr>
        <w:t xml:space="preserve"> określający terminy realizacji </w:t>
      </w:r>
      <w:r w:rsidR="004B2B8C" w:rsidRPr="00DE384E">
        <w:rPr>
          <w:rFonts w:ascii="Arial" w:hAnsi="Arial" w:cs="Arial"/>
          <w:sz w:val="22"/>
          <w:szCs w:val="22"/>
        </w:rPr>
        <w:t xml:space="preserve">poszczególnych prac </w:t>
      </w:r>
      <w:r w:rsidRPr="00DE384E">
        <w:rPr>
          <w:rFonts w:ascii="Arial" w:hAnsi="Arial" w:cs="Arial"/>
          <w:sz w:val="22"/>
          <w:szCs w:val="22"/>
        </w:rPr>
        <w:t>stanowi</w:t>
      </w:r>
      <w:r w:rsidR="00C43596" w:rsidRPr="00DE384E">
        <w:rPr>
          <w:rFonts w:ascii="Arial" w:hAnsi="Arial" w:cs="Arial"/>
          <w:sz w:val="22"/>
          <w:szCs w:val="22"/>
        </w:rPr>
        <w:t>ący</w:t>
      </w:r>
      <w:r w:rsidRPr="00DE384E">
        <w:rPr>
          <w:rFonts w:ascii="Arial" w:hAnsi="Arial" w:cs="Arial"/>
          <w:sz w:val="22"/>
          <w:szCs w:val="22"/>
        </w:rPr>
        <w:t xml:space="preserve"> </w:t>
      </w:r>
      <w:r w:rsidRPr="00DE384E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4B2B8C" w:rsidRPr="00DE384E">
        <w:rPr>
          <w:rFonts w:ascii="Arial" w:hAnsi="Arial" w:cs="Arial"/>
          <w:sz w:val="22"/>
          <w:szCs w:val="22"/>
          <w:u w:val="single"/>
        </w:rPr>
        <w:t>1</w:t>
      </w:r>
      <w:r w:rsidR="00E139C3" w:rsidRPr="00DE384E">
        <w:rPr>
          <w:rFonts w:ascii="Arial" w:hAnsi="Arial" w:cs="Arial"/>
          <w:sz w:val="22"/>
          <w:szCs w:val="22"/>
          <w:u w:val="single"/>
        </w:rPr>
        <w:t xml:space="preserve"> </w:t>
      </w:r>
      <w:r w:rsidR="00E139C3" w:rsidRPr="00DE384E">
        <w:rPr>
          <w:rFonts w:ascii="Arial" w:hAnsi="Arial" w:cs="Arial"/>
          <w:sz w:val="22"/>
          <w:szCs w:val="22"/>
        </w:rPr>
        <w:t>do niniejszej umowy</w:t>
      </w:r>
      <w:r w:rsidR="00C43596" w:rsidRPr="00DE384E">
        <w:rPr>
          <w:rFonts w:ascii="Arial" w:hAnsi="Arial" w:cs="Arial"/>
          <w:sz w:val="22"/>
          <w:szCs w:val="22"/>
        </w:rPr>
        <w:t xml:space="preserve"> zostanie przygotowany przez Wykonawcę </w:t>
      </w:r>
      <w:r w:rsidR="0040632C" w:rsidRPr="00DE384E">
        <w:rPr>
          <w:rFonts w:ascii="Arial" w:hAnsi="Arial" w:cs="Arial"/>
          <w:sz w:val="22"/>
          <w:szCs w:val="22"/>
        </w:rPr>
        <w:t>i</w:t>
      </w:r>
      <w:r w:rsidR="00C43596" w:rsidRPr="00DE384E">
        <w:rPr>
          <w:rFonts w:ascii="Arial" w:hAnsi="Arial" w:cs="Arial"/>
          <w:sz w:val="22"/>
          <w:szCs w:val="22"/>
        </w:rPr>
        <w:t xml:space="preserve"> zatwierdzony przez Inwestora przed podpisaniem niniejszej umowy</w:t>
      </w:r>
      <w:r w:rsidR="00FD556A" w:rsidRPr="00DE384E">
        <w:rPr>
          <w:rFonts w:ascii="Arial" w:hAnsi="Arial" w:cs="Arial"/>
          <w:sz w:val="22"/>
          <w:szCs w:val="22"/>
        </w:rPr>
        <w:t>.</w:t>
      </w:r>
    </w:p>
    <w:p w14:paraId="0BF4B15C" w14:textId="011145CE" w:rsidR="002343BF" w:rsidRDefault="00E139C3" w:rsidP="00664322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Dniem wykonania całości Przedmiotu Umowy</w:t>
      </w:r>
      <w:r w:rsidR="002343BF" w:rsidRPr="009D678F">
        <w:rPr>
          <w:rFonts w:ascii="Arial" w:hAnsi="Arial"/>
          <w:sz w:val="22"/>
        </w:rPr>
        <w:t xml:space="preserve"> jest </w:t>
      </w:r>
      <w:r w:rsidRPr="009D678F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zień</w:t>
      </w:r>
      <w:r w:rsidRPr="009D678F">
        <w:rPr>
          <w:rFonts w:ascii="Arial" w:hAnsi="Arial"/>
          <w:sz w:val="22"/>
        </w:rPr>
        <w:t xml:space="preserve"> </w:t>
      </w:r>
      <w:r w:rsidR="002343BF" w:rsidRPr="009D678F">
        <w:rPr>
          <w:rFonts w:ascii="Arial" w:hAnsi="Arial"/>
          <w:sz w:val="22"/>
        </w:rPr>
        <w:t xml:space="preserve">protokolarnego przekazania </w:t>
      </w:r>
      <w:r>
        <w:rPr>
          <w:rFonts w:ascii="Arial" w:hAnsi="Arial"/>
          <w:sz w:val="22"/>
        </w:rPr>
        <w:t xml:space="preserve">przez WYKONAWCĘ </w:t>
      </w:r>
      <w:r w:rsidR="004B2B8C">
        <w:rPr>
          <w:rFonts w:ascii="Arial" w:hAnsi="Arial"/>
          <w:sz w:val="22"/>
        </w:rPr>
        <w:t>INWESTOROWI</w:t>
      </w:r>
      <w:r w:rsidR="00664322">
        <w:rPr>
          <w:rFonts w:ascii="Arial" w:hAnsi="Arial"/>
          <w:sz w:val="22"/>
        </w:rPr>
        <w:t xml:space="preserve"> </w:t>
      </w:r>
      <w:r w:rsidR="002343BF" w:rsidRPr="009D678F">
        <w:rPr>
          <w:rFonts w:ascii="Arial" w:hAnsi="Arial"/>
          <w:sz w:val="22"/>
        </w:rPr>
        <w:t>zrealizowanego Przedmiotu Umowy</w:t>
      </w:r>
      <w:r w:rsidR="00664322">
        <w:rPr>
          <w:rFonts w:ascii="Arial" w:hAnsi="Arial"/>
          <w:sz w:val="22"/>
        </w:rPr>
        <w:t xml:space="preserve"> i odbioru </w:t>
      </w:r>
      <w:r>
        <w:rPr>
          <w:rFonts w:ascii="Arial" w:hAnsi="Arial"/>
          <w:sz w:val="22"/>
        </w:rPr>
        <w:t xml:space="preserve">go </w:t>
      </w:r>
      <w:r w:rsidR="00664322">
        <w:rPr>
          <w:rFonts w:ascii="Arial" w:hAnsi="Arial"/>
          <w:sz w:val="22"/>
        </w:rPr>
        <w:t xml:space="preserve">przez </w:t>
      </w:r>
      <w:r w:rsidR="004B2B8C">
        <w:rPr>
          <w:rFonts w:ascii="Arial" w:hAnsi="Arial"/>
          <w:sz w:val="22"/>
        </w:rPr>
        <w:t>INWESTORA</w:t>
      </w:r>
      <w:r w:rsidR="002343BF">
        <w:rPr>
          <w:rFonts w:ascii="Arial" w:hAnsi="Arial"/>
          <w:sz w:val="22"/>
        </w:rPr>
        <w:t xml:space="preserve"> bez zastrzeżeń</w:t>
      </w:r>
      <w:r w:rsidR="00E50C02">
        <w:rPr>
          <w:rFonts w:ascii="Arial" w:hAnsi="Arial"/>
          <w:sz w:val="22"/>
        </w:rPr>
        <w:t xml:space="preserve"> (protokół odbioru</w:t>
      </w:r>
      <w:r w:rsidR="00FB5A63" w:rsidRPr="00FB5A63">
        <w:rPr>
          <w:rFonts w:ascii="Arial" w:hAnsi="Arial"/>
          <w:sz w:val="22"/>
        </w:rPr>
        <w:t xml:space="preserve"> </w:t>
      </w:r>
      <w:r w:rsidR="00FB5A63">
        <w:rPr>
          <w:rFonts w:ascii="Arial" w:hAnsi="Arial"/>
          <w:sz w:val="22"/>
        </w:rPr>
        <w:t>końcowego</w:t>
      </w:r>
      <w:r w:rsidR="00E50C02">
        <w:rPr>
          <w:rFonts w:ascii="Arial" w:hAnsi="Arial"/>
          <w:sz w:val="22"/>
        </w:rPr>
        <w:t>)</w:t>
      </w:r>
      <w:r w:rsidR="002343BF">
        <w:rPr>
          <w:rFonts w:ascii="Arial" w:hAnsi="Arial"/>
          <w:sz w:val="22"/>
        </w:rPr>
        <w:t>.</w:t>
      </w:r>
    </w:p>
    <w:p w14:paraId="4544D0CB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43CDEE67" w14:textId="77777777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3.  Wynagrodzenie</w:t>
      </w:r>
    </w:p>
    <w:p w14:paraId="4E3FAFD2" w14:textId="77777777" w:rsidR="002343BF" w:rsidRDefault="002343BF">
      <w:pPr>
        <w:jc w:val="center"/>
        <w:rPr>
          <w:rFonts w:ascii="Arial" w:hAnsi="Arial"/>
          <w:sz w:val="22"/>
        </w:rPr>
      </w:pPr>
    </w:p>
    <w:p w14:paraId="7C48F349" w14:textId="4FE3A43E" w:rsidR="002343BF" w:rsidRPr="00B92C7E" w:rsidRDefault="002343BF" w:rsidP="009D04D5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 w:rsidRPr="00B92C7E">
        <w:rPr>
          <w:rFonts w:ascii="Arial" w:hAnsi="Arial"/>
          <w:sz w:val="22"/>
        </w:rPr>
        <w:t xml:space="preserve">Strony ustalają za wykonanie Przedmiotu Umowy ryczałtowe wynagrodzenie  dla WYKONAWCY  </w:t>
      </w:r>
      <w:r w:rsidR="00FB5A63">
        <w:rPr>
          <w:rFonts w:ascii="Arial" w:hAnsi="Arial"/>
          <w:sz w:val="22"/>
        </w:rPr>
        <w:t>w kwocie</w:t>
      </w:r>
      <w:r w:rsidRPr="00B92C7E">
        <w:rPr>
          <w:rFonts w:ascii="Arial" w:hAnsi="Arial"/>
          <w:sz w:val="22"/>
        </w:rPr>
        <w:t xml:space="preserve"> </w:t>
      </w:r>
      <w:r w:rsidR="00DE4657">
        <w:rPr>
          <w:rFonts w:ascii="Arial" w:hAnsi="Arial"/>
          <w:b/>
          <w:sz w:val="22"/>
        </w:rPr>
        <w:t>……………………………………………………………</w:t>
      </w:r>
      <w:r w:rsidRPr="00A44450">
        <w:rPr>
          <w:rFonts w:ascii="Arial" w:hAnsi="Arial"/>
          <w:sz w:val="22"/>
        </w:rPr>
        <w:t xml:space="preserve"> </w:t>
      </w:r>
      <w:r w:rsidR="00FB5A63" w:rsidRPr="00A44450">
        <w:rPr>
          <w:rFonts w:ascii="Arial" w:hAnsi="Arial"/>
          <w:sz w:val="22"/>
        </w:rPr>
        <w:t xml:space="preserve">netto </w:t>
      </w:r>
      <w:r w:rsidRPr="00A44450">
        <w:rPr>
          <w:rFonts w:ascii="Arial" w:hAnsi="Arial"/>
          <w:sz w:val="22"/>
        </w:rPr>
        <w:t xml:space="preserve">+ 23 % VAT (słownie: </w:t>
      </w:r>
      <w:r w:rsidR="00B904AD">
        <w:rPr>
          <w:rFonts w:ascii="Arial" w:hAnsi="Arial"/>
          <w:sz w:val="22"/>
        </w:rPr>
        <w:t>………………………………………………………………………………</w:t>
      </w:r>
      <w:r w:rsidRPr="00B92C7E">
        <w:rPr>
          <w:rFonts w:ascii="Arial" w:hAnsi="Arial"/>
          <w:sz w:val="22"/>
        </w:rPr>
        <w:t xml:space="preserve">).  </w:t>
      </w:r>
    </w:p>
    <w:p w14:paraId="0BAD1046" w14:textId="05370E28" w:rsidR="002343BF" w:rsidRPr="00C51544" w:rsidRDefault="002343BF" w:rsidP="009D04D5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443B">
        <w:rPr>
          <w:rFonts w:ascii="Arial" w:hAnsi="Arial" w:cs="Arial"/>
          <w:sz w:val="22"/>
          <w:szCs w:val="22"/>
        </w:rPr>
        <w:t>Faktura końcowa</w:t>
      </w:r>
      <w:r>
        <w:rPr>
          <w:rFonts w:ascii="Arial" w:hAnsi="Arial" w:cs="Arial"/>
          <w:sz w:val="22"/>
          <w:szCs w:val="22"/>
        </w:rPr>
        <w:t xml:space="preserve"> </w:t>
      </w:r>
      <w:r w:rsidR="00E50C02">
        <w:rPr>
          <w:rFonts w:ascii="Arial" w:hAnsi="Arial" w:cs="Arial"/>
          <w:sz w:val="22"/>
          <w:szCs w:val="22"/>
        </w:rPr>
        <w:t xml:space="preserve">zostanie wystawiona po podpisaniu przez </w:t>
      </w:r>
      <w:r w:rsidR="004B2B8C">
        <w:rPr>
          <w:rFonts w:ascii="Arial" w:hAnsi="Arial" w:cs="Arial"/>
          <w:sz w:val="22"/>
          <w:szCs w:val="22"/>
        </w:rPr>
        <w:t>INWESTORA</w:t>
      </w:r>
      <w:r w:rsidR="00E50C02">
        <w:rPr>
          <w:rFonts w:ascii="Arial" w:hAnsi="Arial" w:cs="Arial"/>
          <w:sz w:val="22"/>
          <w:szCs w:val="22"/>
        </w:rPr>
        <w:t xml:space="preserve"> bez zastrzeżeń protokołu odbioru</w:t>
      </w:r>
      <w:r w:rsidR="00FB5A63" w:rsidRPr="00FB5A63">
        <w:rPr>
          <w:rFonts w:ascii="Arial" w:hAnsi="Arial" w:cs="Arial"/>
          <w:sz w:val="22"/>
          <w:szCs w:val="22"/>
        </w:rPr>
        <w:t xml:space="preserve"> </w:t>
      </w:r>
      <w:r w:rsidR="00FB5A63">
        <w:rPr>
          <w:rFonts w:ascii="Arial" w:hAnsi="Arial" w:cs="Arial"/>
          <w:sz w:val="22"/>
          <w:szCs w:val="22"/>
        </w:rPr>
        <w:t>końcowego</w:t>
      </w:r>
      <w:r w:rsidR="00E50C02">
        <w:rPr>
          <w:rFonts w:ascii="Arial" w:hAnsi="Arial" w:cs="Arial"/>
          <w:sz w:val="22"/>
          <w:szCs w:val="22"/>
        </w:rPr>
        <w:t>.</w:t>
      </w:r>
      <w:r w:rsidRPr="0052443B">
        <w:rPr>
          <w:rFonts w:ascii="Arial" w:hAnsi="Arial" w:cs="Arial"/>
          <w:sz w:val="22"/>
          <w:szCs w:val="22"/>
        </w:rPr>
        <w:t xml:space="preserve"> </w:t>
      </w:r>
      <w:r w:rsidR="00E50C02">
        <w:rPr>
          <w:rFonts w:ascii="Arial" w:hAnsi="Arial" w:cs="Arial"/>
          <w:sz w:val="22"/>
          <w:szCs w:val="22"/>
        </w:rPr>
        <w:t>B</w:t>
      </w:r>
      <w:r w:rsidRPr="0052443B">
        <w:rPr>
          <w:rFonts w:ascii="Arial" w:hAnsi="Arial" w:cs="Arial"/>
          <w:sz w:val="22"/>
          <w:szCs w:val="22"/>
        </w:rPr>
        <w:t>ędzie</w:t>
      </w:r>
      <w:r w:rsidR="00E50C02">
        <w:rPr>
          <w:rFonts w:ascii="Arial" w:hAnsi="Arial" w:cs="Arial"/>
          <w:sz w:val="22"/>
          <w:szCs w:val="22"/>
        </w:rPr>
        <w:t xml:space="preserve"> ona</w:t>
      </w:r>
      <w:r w:rsidRPr="0052443B">
        <w:rPr>
          <w:rFonts w:ascii="Arial" w:hAnsi="Arial" w:cs="Arial"/>
          <w:sz w:val="22"/>
          <w:szCs w:val="22"/>
        </w:rPr>
        <w:t xml:space="preserve"> płatna w ciągu </w:t>
      </w:r>
      <w:r w:rsidR="004B2B8C">
        <w:rPr>
          <w:rFonts w:ascii="Arial" w:hAnsi="Arial" w:cs="Arial"/>
          <w:b/>
          <w:sz w:val="22"/>
          <w:szCs w:val="22"/>
        </w:rPr>
        <w:t>30</w:t>
      </w:r>
      <w:r w:rsidRPr="0052443B">
        <w:rPr>
          <w:rFonts w:ascii="Arial" w:hAnsi="Arial" w:cs="Arial"/>
          <w:sz w:val="22"/>
          <w:szCs w:val="22"/>
        </w:rPr>
        <w:t xml:space="preserve">  dni od dnia otrzymania</w:t>
      </w:r>
      <w:r>
        <w:rPr>
          <w:rFonts w:ascii="Arial" w:hAnsi="Arial" w:cs="Arial"/>
          <w:sz w:val="22"/>
          <w:szCs w:val="22"/>
        </w:rPr>
        <w:t xml:space="preserve"> jej</w:t>
      </w:r>
      <w:r w:rsidRPr="0052443B">
        <w:rPr>
          <w:rFonts w:ascii="Arial" w:hAnsi="Arial" w:cs="Arial"/>
          <w:sz w:val="22"/>
          <w:szCs w:val="22"/>
        </w:rPr>
        <w:t xml:space="preserve"> przez </w:t>
      </w:r>
      <w:r w:rsidR="004B2B8C">
        <w:rPr>
          <w:rFonts w:ascii="Arial" w:hAnsi="Arial" w:cs="Arial"/>
          <w:sz w:val="22"/>
          <w:szCs w:val="22"/>
        </w:rPr>
        <w:t xml:space="preserve">INWESTORA </w:t>
      </w:r>
      <w:r>
        <w:rPr>
          <w:rFonts w:ascii="Arial" w:hAnsi="Arial" w:cs="Arial"/>
          <w:sz w:val="22"/>
          <w:szCs w:val="22"/>
        </w:rPr>
        <w:t>wraz z</w:t>
      </w:r>
      <w:r w:rsidR="00FB5A63">
        <w:rPr>
          <w:rFonts w:ascii="Arial" w:hAnsi="Arial" w:cs="Arial"/>
          <w:sz w:val="22"/>
          <w:szCs w:val="22"/>
        </w:rPr>
        <w:t xml:space="preserve"> kopią</w:t>
      </w:r>
      <w:r>
        <w:rPr>
          <w:rFonts w:ascii="Arial" w:hAnsi="Arial" w:cs="Arial"/>
          <w:sz w:val="22"/>
          <w:szCs w:val="22"/>
        </w:rPr>
        <w:t xml:space="preserve"> </w:t>
      </w:r>
      <w:r w:rsidR="00FB5A63" w:rsidRPr="0052443B">
        <w:rPr>
          <w:rFonts w:ascii="Arial" w:hAnsi="Arial" w:cs="Arial"/>
          <w:sz w:val="22"/>
          <w:szCs w:val="22"/>
        </w:rPr>
        <w:t>podpisan</w:t>
      </w:r>
      <w:r w:rsidR="00FB5A63">
        <w:rPr>
          <w:rFonts w:ascii="Arial" w:hAnsi="Arial" w:cs="Arial"/>
          <w:sz w:val="22"/>
          <w:szCs w:val="22"/>
        </w:rPr>
        <w:t>ego protokołu odbioru końcowego</w:t>
      </w:r>
      <w:r w:rsidRPr="0052443B">
        <w:rPr>
          <w:rFonts w:ascii="Arial" w:hAnsi="Arial" w:cs="Arial"/>
          <w:sz w:val="22"/>
          <w:szCs w:val="22"/>
        </w:rPr>
        <w:t>.</w:t>
      </w:r>
    </w:p>
    <w:p w14:paraId="4433ED08" w14:textId="14DA7AF3" w:rsidR="002343BF" w:rsidRDefault="002343BF" w:rsidP="00310129">
      <w:pPr>
        <w:numPr>
          <w:ilvl w:val="0"/>
          <w:numId w:val="21"/>
        </w:numPr>
        <w:tabs>
          <w:tab w:val="num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prace dodatkowe </w:t>
      </w:r>
      <w:r w:rsidR="00E50C02">
        <w:rPr>
          <w:rFonts w:ascii="Arial" w:hAnsi="Arial"/>
          <w:sz w:val="22"/>
        </w:rPr>
        <w:t>nieujęte</w:t>
      </w:r>
      <w:r>
        <w:rPr>
          <w:rFonts w:ascii="Arial" w:hAnsi="Arial"/>
          <w:sz w:val="22"/>
        </w:rPr>
        <w:t xml:space="preserve"> w </w:t>
      </w:r>
      <w:r w:rsidR="004B2B8C">
        <w:rPr>
          <w:rFonts w:ascii="Arial" w:hAnsi="Arial"/>
          <w:sz w:val="22"/>
        </w:rPr>
        <w:t>Harmonogramie Prac</w:t>
      </w:r>
      <w:r>
        <w:rPr>
          <w:rFonts w:ascii="Arial" w:hAnsi="Arial"/>
          <w:sz w:val="22"/>
        </w:rPr>
        <w:t xml:space="preserve"> a niezbędne do realizacji Przedmiotu Umowy będą uzgadniane z </w:t>
      </w:r>
      <w:r w:rsidR="004B2B8C">
        <w:rPr>
          <w:rFonts w:ascii="Arial" w:hAnsi="Arial"/>
          <w:sz w:val="22"/>
        </w:rPr>
        <w:t>INWESTOREM</w:t>
      </w:r>
      <w:r>
        <w:rPr>
          <w:rFonts w:ascii="Arial" w:hAnsi="Arial"/>
          <w:sz w:val="22"/>
        </w:rPr>
        <w:t xml:space="preserve"> przed </w:t>
      </w:r>
      <w:r w:rsidR="00310129">
        <w:rPr>
          <w:rFonts w:ascii="Arial" w:hAnsi="Arial"/>
          <w:sz w:val="22"/>
        </w:rPr>
        <w:t>przystąpieniem do ich wykonania</w:t>
      </w:r>
      <w:r>
        <w:rPr>
          <w:rFonts w:ascii="Arial" w:hAnsi="Arial"/>
          <w:sz w:val="22"/>
        </w:rPr>
        <w:t xml:space="preserve">. </w:t>
      </w:r>
      <w:r w:rsidR="00310129" w:rsidRPr="00310129">
        <w:rPr>
          <w:rFonts w:ascii="Arial" w:hAnsi="Arial"/>
          <w:sz w:val="22"/>
        </w:rPr>
        <w:t xml:space="preserve">Za </w:t>
      </w:r>
      <w:r w:rsidR="00310129">
        <w:rPr>
          <w:rFonts w:ascii="Arial" w:hAnsi="Arial"/>
          <w:sz w:val="22"/>
        </w:rPr>
        <w:t>prace</w:t>
      </w:r>
      <w:r w:rsidR="00310129" w:rsidRPr="00310129">
        <w:rPr>
          <w:rFonts w:ascii="Arial" w:hAnsi="Arial"/>
          <w:sz w:val="22"/>
        </w:rPr>
        <w:t xml:space="preserve"> wykraczające poza zakres niniejszej umowy, które </w:t>
      </w:r>
      <w:r w:rsidR="00310129">
        <w:rPr>
          <w:rFonts w:ascii="Arial" w:hAnsi="Arial"/>
          <w:sz w:val="22"/>
        </w:rPr>
        <w:t>WYKONAWCA</w:t>
      </w:r>
      <w:r w:rsidR="00310129" w:rsidRPr="00310129">
        <w:rPr>
          <w:rFonts w:ascii="Arial" w:hAnsi="Arial"/>
          <w:sz w:val="22"/>
        </w:rPr>
        <w:t xml:space="preserve"> wykona samowolnie, </w:t>
      </w:r>
      <w:r w:rsidR="00310129">
        <w:rPr>
          <w:rFonts w:ascii="Arial" w:hAnsi="Arial"/>
          <w:sz w:val="22"/>
        </w:rPr>
        <w:t xml:space="preserve">bez porozumienia z </w:t>
      </w:r>
      <w:r w:rsidR="004B2B8C">
        <w:rPr>
          <w:rFonts w:ascii="Arial" w:hAnsi="Arial"/>
          <w:sz w:val="22"/>
        </w:rPr>
        <w:t>INWESTOREM</w:t>
      </w:r>
      <w:r w:rsidR="00310129" w:rsidRPr="00310129">
        <w:rPr>
          <w:rFonts w:ascii="Arial" w:hAnsi="Arial"/>
          <w:sz w:val="22"/>
        </w:rPr>
        <w:t xml:space="preserve">, nie będzie mu przysługiwać żadne wynagrodzenie od </w:t>
      </w:r>
      <w:r w:rsidR="004B2B8C">
        <w:rPr>
          <w:rFonts w:ascii="Arial" w:hAnsi="Arial"/>
          <w:sz w:val="22"/>
        </w:rPr>
        <w:t>INWESTORA</w:t>
      </w:r>
      <w:r w:rsidR="00310129">
        <w:rPr>
          <w:rFonts w:ascii="Arial" w:hAnsi="Arial"/>
          <w:sz w:val="22"/>
        </w:rPr>
        <w:t>.</w:t>
      </w:r>
    </w:p>
    <w:p w14:paraId="1719157D" w14:textId="6AC84FA9" w:rsidR="002343BF" w:rsidRDefault="002343BF" w:rsidP="009D04D5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Wynagrodzenie</w:t>
      </w:r>
      <w:r w:rsidR="00E50C02">
        <w:rPr>
          <w:rFonts w:ascii="Arial" w:hAnsi="Arial"/>
          <w:sz w:val="22"/>
        </w:rPr>
        <w:t xml:space="preserve">, o którym mowa w ust. 1 powyżej, obejmuje wszelkie </w:t>
      </w:r>
      <w:r w:rsidR="00FB5A63">
        <w:rPr>
          <w:rFonts w:ascii="Arial" w:hAnsi="Arial"/>
          <w:sz w:val="22"/>
        </w:rPr>
        <w:t xml:space="preserve">koszty i </w:t>
      </w:r>
      <w:r w:rsidR="00E50C02">
        <w:rPr>
          <w:rFonts w:ascii="Arial" w:hAnsi="Arial"/>
          <w:sz w:val="22"/>
        </w:rPr>
        <w:t xml:space="preserve">wydatki potrzebne do należytego wykonania Przedmiotu Umowy, i </w:t>
      </w:r>
      <w:r>
        <w:rPr>
          <w:rFonts w:ascii="Arial" w:hAnsi="Arial"/>
          <w:sz w:val="22"/>
        </w:rPr>
        <w:t xml:space="preserve">nie będzie </w:t>
      </w:r>
      <w:r w:rsidR="00FB5A63">
        <w:rPr>
          <w:rFonts w:ascii="Arial" w:hAnsi="Arial"/>
          <w:sz w:val="22"/>
        </w:rPr>
        <w:t>podlegać waloryzacji.</w:t>
      </w:r>
    </w:p>
    <w:p w14:paraId="385A1E20" w14:textId="45224534" w:rsidR="002343BF" w:rsidRPr="00B92C7E" w:rsidRDefault="002343BF" w:rsidP="009D04D5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 w:rsidRPr="00B92C7E">
        <w:rPr>
          <w:rFonts w:ascii="Arial" w:hAnsi="Arial"/>
          <w:sz w:val="22"/>
        </w:rPr>
        <w:t xml:space="preserve">WYKONAWCA oświadcza, że jest płatnikiem podatku VAT i posiada numer NIP  </w:t>
      </w:r>
      <w:r w:rsidR="003A36C4">
        <w:rPr>
          <w:rFonts w:ascii="Arial" w:hAnsi="Arial" w:cs="Arial"/>
          <w:sz w:val="22"/>
          <w:szCs w:val="22"/>
          <w:shd w:val="clear" w:color="auto" w:fill="FFFFFF"/>
        </w:rPr>
        <w:t>……………………………..</w:t>
      </w:r>
    </w:p>
    <w:p w14:paraId="74427090" w14:textId="62080838" w:rsidR="002343BF" w:rsidRDefault="004B2B8C" w:rsidP="009D04D5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</w:t>
      </w:r>
      <w:r w:rsidR="002343BF">
        <w:rPr>
          <w:rFonts w:ascii="Arial" w:hAnsi="Arial"/>
          <w:sz w:val="22"/>
        </w:rPr>
        <w:t xml:space="preserve"> oświadcza, że jest płatnikiem podatku VAT o numerze NIP </w:t>
      </w:r>
      <w:r w:rsidR="008A3536">
        <w:rPr>
          <w:rFonts w:ascii="Arial" w:hAnsi="Arial" w:cs="Arial"/>
          <w:color w:val="000000"/>
          <w:sz w:val="22"/>
          <w:szCs w:val="22"/>
        </w:rPr>
        <w:t>625 241 39 63</w:t>
      </w:r>
      <w:r w:rsidR="00D913CF">
        <w:rPr>
          <w:rFonts w:ascii="Arial" w:hAnsi="Arial"/>
          <w:sz w:val="22"/>
        </w:rPr>
        <w:t>.</w:t>
      </w:r>
    </w:p>
    <w:p w14:paraId="7B1569A2" w14:textId="77777777" w:rsidR="002343BF" w:rsidRDefault="002343BF" w:rsidP="00CF5727">
      <w:pPr>
        <w:jc w:val="both"/>
        <w:rPr>
          <w:rFonts w:ascii="Arial" w:hAnsi="Arial"/>
          <w:sz w:val="22"/>
        </w:rPr>
      </w:pPr>
    </w:p>
    <w:p w14:paraId="45DD706C" w14:textId="431B25EA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4.  </w:t>
      </w:r>
      <w:r w:rsidR="00401DBC">
        <w:rPr>
          <w:rFonts w:ascii="Arial" w:hAnsi="Arial"/>
          <w:b/>
          <w:sz w:val="22"/>
        </w:rPr>
        <w:t>Prawa i o</w:t>
      </w:r>
      <w:r>
        <w:rPr>
          <w:rFonts w:ascii="Arial" w:hAnsi="Arial"/>
          <w:b/>
          <w:sz w:val="22"/>
        </w:rPr>
        <w:t xml:space="preserve">bowiązki </w:t>
      </w:r>
      <w:r w:rsidR="00516760">
        <w:rPr>
          <w:rFonts w:ascii="Arial" w:hAnsi="Arial"/>
          <w:b/>
          <w:sz w:val="22"/>
        </w:rPr>
        <w:t>Stron</w:t>
      </w:r>
    </w:p>
    <w:p w14:paraId="5B2EB2C7" w14:textId="77777777" w:rsidR="002343BF" w:rsidRDefault="002343BF">
      <w:pPr>
        <w:ind w:left="2832"/>
        <w:jc w:val="both"/>
        <w:rPr>
          <w:rFonts w:ascii="Arial" w:hAnsi="Arial"/>
          <w:b/>
          <w:sz w:val="22"/>
        </w:rPr>
      </w:pPr>
    </w:p>
    <w:p w14:paraId="298D6A70" w14:textId="2AC1EED1" w:rsidR="002343BF" w:rsidRDefault="004B2B8C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</w:t>
      </w:r>
      <w:r w:rsidR="002343BF">
        <w:rPr>
          <w:rFonts w:ascii="Arial" w:hAnsi="Arial"/>
          <w:sz w:val="22"/>
        </w:rPr>
        <w:t xml:space="preserve">  zobowiązany jest do:</w:t>
      </w:r>
    </w:p>
    <w:p w14:paraId="313924FA" w14:textId="7689934E" w:rsidR="002343BF" w:rsidRPr="00E623FC" w:rsidRDefault="002343BF">
      <w:pPr>
        <w:ind w:left="360"/>
        <w:jc w:val="both"/>
        <w:rPr>
          <w:rFonts w:ascii="Arial" w:hAnsi="Arial" w:cs="Arial"/>
          <w:sz w:val="22"/>
          <w:szCs w:val="22"/>
        </w:rPr>
      </w:pPr>
      <w:r w:rsidRPr="00E623FC">
        <w:rPr>
          <w:rFonts w:ascii="Arial" w:hAnsi="Arial" w:cs="Arial"/>
          <w:sz w:val="22"/>
          <w:szCs w:val="22"/>
        </w:rPr>
        <w:t>1.1. terminowej realizacji płatności w</w:t>
      </w:r>
      <w:r w:rsidR="00FB5A63">
        <w:rPr>
          <w:rFonts w:ascii="Arial" w:hAnsi="Arial" w:cs="Arial"/>
          <w:sz w:val="22"/>
          <w:szCs w:val="22"/>
        </w:rPr>
        <w:t>edług</w:t>
      </w:r>
      <w:r w:rsidRPr="00E623FC">
        <w:rPr>
          <w:rFonts w:ascii="Arial" w:hAnsi="Arial" w:cs="Arial"/>
          <w:sz w:val="22"/>
          <w:szCs w:val="22"/>
        </w:rPr>
        <w:t xml:space="preserve"> zasad określonych w § 3 umowy,</w:t>
      </w:r>
    </w:p>
    <w:p w14:paraId="784C5FF0" w14:textId="1A8E8177" w:rsidR="002343BF" w:rsidRPr="00E623FC" w:rsidRDefault="002343BF">
      <w:pPr>
        <w:ind w:left="360"/>
        <w:jc w:val="both"/>
        <w:rPr>
          <w:rFonts w:ascii="Arial" w:hAnsi="Arial" w:cs="Arial"/>
          <w:sz w:val="22"/>
          <w:szCs w:val="22"/>
        </w:rPr>
      </w:pPr>
      <w:r w:rsidRPr="00E623FC">
        <w:rPr>
          <w:rFonts w:ascii="Arial" w:hAnsi="Arial" w:cs="Arial"/>
          <w:sz w:val="22"/>
          <w:szCs w:val="22"/>
        </w:rPr>
        <w:lastRenderedPageBreak/>
        <w:t>1.2. uczestniczenia w odbior</w:t>
      </w:r>
      <w:r w:rsidR="004B2B8C">
        <w:rPr>
          <w:rFonts w:ascii="Arial" w:hAnsi="Arial" w:cs="Arial"/>
          <w:sz w:val="22"/>
          <w:szCs w:val="22"/>
        </w:rPr>
        <w:t>ze</w:t>
      </w:r>
      <w:r w:rsidRPr="00E623FC">
        <w:rPr>
          <w:rFonts w:ascii="Arial" w:hAnsi="Arial" w:cs="Arial"/>
          <w:sz w:val="22"/>
          <w:szCs w:val="22"/>
        </w:rPr>
        <w:t xml:space="preserve"> końcowym,</w:t>
      </w:r>
    </w:p>
    <w:p w14:paraId="73E34B87" w14:textId="77777777" w:rsidR="002343BF" w:rsidRPr="00E623FC" w:rsidRDefault="002343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623FC">
        <w:rPr>
          <w:rFonts w:ascii="Arial" w:hAnsi="Arial" w:cs="Arial"/>
          <w:sz w:val="22"/>
          <w:szCs w:val="22"/>
        </w:rPr>
        <w:t>WYKONAWCA zobowiązany jest do:</w:t>
      </w:r>
    </w:p>
    <w:p w14:paraId="075AE8AA" w14:textId="4963DE09" w:rsidR="008C0DDE" w:rsidRPr="00310129" w:rsidRDefault="002343BF" w:rsidP="005D36DE">
      <w:pPr>
        <w:pStyle w:val="Tekstpodstawowywcity"/>
        <w:numPr>
          <w:ilvl w:val="1"/>
          <w:numId w:val="27"/>
        </w:numPr>
        <w:rPr>
          <w:rFonts w:ascii="Arial" w:hAnsi="Arial"/>
          <w:sz w:val="22"/>
        </w:rPr>
      </w:pPr>
      <w:r w:rsidRPr="00E623FC">
        <w:rPr>
          <w:rFonts w:ascii="Arial" w:hAnsi="Arial" w:cs="Arial"/>
          <w:sz w:val="22"/>
          <w:szCs w:val="22"/>
        </w:rPr>
        <w:t xml:space="preserve">wykonania Przedmiotu Umowy </w:t>
      </w:r>
      <w:r>
        <w:rPr>
          <w:rFonts w:ascii="Arial" w:hAnsi="Arial" w:cs="Arial"/>
          <w:sz w:val="22"/>
          <w:szCs w:val="22"/>
        </w:rPr>
        <w:t>z</w:t>
      </w:r>
      <w:r w:rsidR="00484A43">
        <w:rPr>
          <w:rFonts w:ascii="Arial" w:hAnsi="Arial" w:cs="Arial"/>
          <w:sz w:val="22"/>
          <w:szCs w:val="22"/>
        </w:rPr>
        <w:t>godnie z niniejszą umową</w:t>
      </w:r>
      <w:r w:rsidR="008C0DDE">
        <w:rPr>
          <w:rFonts w:ascii="Arial" w:hAnsi="Arial" w:cs="Arial"/>
          <w:sz w:val="22"/>
          <w:szCs w:val="22"/>
        </w:rPr>
        <w:t xml:space="preserve"> i właściwymi przepisami prawa,</w:t>
      </w:r>
    </w:p>
    <w:p w14:paraId="7736200E" w14:textId="7E1F4392" w:rsidR="00762BA9" w:rsidRPr="005D36DE" w:rsidRDefault="00762BA9" w:rsidP="005D36DE">
      <w:pPr>
        <w:pStyle w:val="Akapitzlist"/>
        <w:numPr>
          <w:ilvl w:val="1"/>
          <w:numId w:val="27"/>
        </w:numPr>
        <w:jc w:val="both"/>
        <w:rPr>
          <w:rFonts w:ascii="Arial" w:hAnsi="Arial"/>
          <w:sz w:val="22"/>
        </w:rPr>
      </w:pPr>
      <w:r w:rsidRPr="005E280F">
        <w:rPr>
          <w:rFonts w:ascii="Arial" w:hAnsi="Arial"/>
          <w:sz w:val="22"/>
        </w:rPr>
        <w:t>wykonywania Przedmiotu Umowy w taki  sposób, żeby przerwa w jego realizacji nie przekroczyła 7 dni,</w:t>
      </w:r>
      <w:r w:rsidR="005E280F" w:rsidRPr="005D36DE">
        <w:rPr>
          <w:rFonts w:ascii="Arial" w:hAnsi="Arial"/>
          <w:sz w:val="22"/>
        </w:rPr>
        <w:t xml:space="preserve"> chyba że </w:t>
      </w:r>
      <w:r w:rsidR="005E280F">
        <w:rPr>
          <w:rFonts w:ascii="Arial" w:hAnsi="Arial"/>
          <w:sz w:val="22"/>
        </w:rPr>
        <w:t>przerwa jest uzasadniona warunkami atmosferycznymi</w:t>
      </w:r>
      <w:r w:rsidR="005E280F" w:rsidRPr="005E280F">
        <w:rPr>
          <w:rFonts w:ascii="Arial" w:hAnsi="Arial"/>
          <w:sz w:val="22"/>
        </w:rPr>
        <w:t xml:space="preserve"> uniemożliwiając</w:t>
      </w:r>
      <w:r w:rsidR="005E280F">
        <w:rPr>
          <w:rFonts w:ascii="Arial" w:hAnsi="Arial"/>
          <w:sz w:val="22"/>
        </w:rPr>
        <w:t>ymi</w:t>
      </w:r>
      <w:r w:rsidR="005E280F" w:rsidRPr="005E280F">
        <w:rPr>
          <w:rFonts w:ascii="Arial" w:hAnsi="Arial"/>
          <w:sz w:val="22"/>
        </w:rPr>
        <w:t xml:space="preserve"> prowadzenie </w:t>
      </w:r>
      <w:r w:rsidR="005E280F">
        <w:rPr>
          <w:rFonts w:ascii="Arial" w:hAnsi="Arial"/>
          <w:sz w:val="22"/>
        </w:rPr>
        <w:t>prac</w:t>
      </w:r>
      <w:r w:rsidR="005E280F" w:rsidRPr="005E280F">
        <w:rPr>
          <w:rFonts w:ascii="Arial" w:hAnsi="Arial"/>
          <w:sz w:val="22"/>
        </w:rPr>
        <w:t xml:space="preserve"> lub utrudniając</w:t>
      </w:r>
      <w:r w:rsidR="005E280F">
        <w:rPr>
          <w:rFonts w:ascii="Arial" w:hAnsi="Arial"/>
          <w:sz w:val="22"/>
        </w:rPr>
        <w:t>ymi</w:t>
      </w:r>
      <w:r w:rsidR="005E280F" w:rsidRPr="005E280F">
        <w:rPr>
          <w:rFonts w:ascii="Arial" w:hAnsi="Arial"/>
          <w:sz w:val="22"/>
        </w:rPr>
        <w:t xml:space="preserve"> je w znaczny sposób,</w:t>
      </w:r>
    </w:p>
    <w:p w14:paraId="493F7804" w14:textId="448BDFCD" w:rsidR="008C0DDE" w:rsidRPr="00401DBC" w:rsidRDefault="00401DBC" w:rsidP="005D36DE">
      <w:pPr>
        <w:pStyle w:val="Tekstpodstawowywcity"/>
        <w:numPr>
          <w:ilvl w:val="1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8C0DDE" w:rsidRPr="008C0DDE">
        <w:rPr>
          <w:rFonts w:ascii="Arial" w:hAnsi="Arial"/>
          <w:sz w:val="22"/>
        </w:rPr>
        <w:t>dsun</w:t>
      </w:r>
      <w:r w:rsidR="008C0DDE">
        <w:rPr>
          <w:rFonts w:ascii="Arial" w:hAnsi="Arial"/>
          <w:sz w:val="22"/>
        </w:rPr>
        <w:t xml:space="preserve">ięcia, </w:t>
      </w:r>
      <w:r w:rsidR="008C0DDE" w:rsidRPr="008C0DDE">
        <w:rPr>
          <w:rFonts w:ascii="Arial" w:hAnsi="Arial"/>
          <w:sz w:val="22"/>
        </w:rPr>
        <w:t xml:space="preserve">na żądanie </w:t>
      </w:r>
      <w:r w:rsidR="004B2B8C">
        <w:rPr>
          <w:rFonts w:ascii="Arial" w:hAnsi="Arial"/>
          <w:sz w:val="22"/>
        </w:rPr>
        <w:t>Inwestora</w:t>
      </w:r>
      <w:r w:rsidR="008C0DDE">
        <w:rPr>
          <w:rFonts w:ascii="Arial" w:hAnsi="Arial"/>
          <w:sz w:val="22"/>
        </w:rPr>
        <w:t>,</w:t>
      </w:r>
      <w:r w:rsidR="008C0DDE" w:rsidRPr="008C0DDE">
        <w:rPr>
          <w:rFonts w:ascii="Arial" w:hAnsi="Arial"/>
          <w:sz w:val="22"/>
        </w:rPr>
        <w:t xml:space="preserve"> od wykonywania </w:t>
      </w:r>
      <w:r w:rsidR="008C0DDE">
        <w:rPr>
          <w:rFonts w:ascii="Arial" w:hAnsi="Arial"/>
          <w:sz w:val="22"/>
        </w:rPr>
        <w:t>prac</w:t>
      </w:r>
      <w:r w:rsidR="008C0DDE" w:rsidRPr="008C0DDE">
        <w:rPr>
          <w:rFonts w:ascii="Arial" w:hAnsi="Arial"/>
          <w:sz w:val="22"/>
        </w:rPr>
        <w:t xml:space="preserve"> każdą osobę zatrudnioną (także na podstawie umowy cywilnoprawnej) przez WYKONAWCĘ lub podwykonawcę, która według </w:t>
      </w:r>
      <w:r w:rsidR="004B2B8C">
        <w:rPr>
          <w:rFonts w:ascii="Arial" w:hAnsi="Arial"/>
          <w:sz w:val="22"/>
        </w:rPr>
        <w:t>INWESTORA</w:t>
      </w:r>
      <w:r w:rsidR="008C0DDE" w:rsidRPr="008C0DDE">
        <w:rPr>
          <w:rFonts w:ascii="Arial" w:hAnsi="Arial"/>
          <w:sz w:val="22"/>
        </w:rPr>
        <w:t xml:space="preserve"> przez brak wystarczających umiejętności lub w jakikolwiek inny sposób zagraża należytemu, w szczególności terminowemu, wykonaniu </w:t>
      </w:r>
      <w:r w:rsidR="008C0DDE">
        <w:rPr>
          <w:rFonts w:ascii="Arial" w:hAnsi="Arial"/>
          <w:sz w:val="22"/>
        </w:rPr>
        <w:t>prac</w:t>
      </w:r>
      <w:r w:rsidR="008C0DDE" w:rsidRPr="008C0DDE">
        <w:rPr>
          <w:rFonts w:ascii="Arial" w:hAnsi="Arial"/>
          <w:sz w:val="22"/>
        </w:rPr>
        <w:t xml:space="preserve">, </w:t>
      </w:r>
      <w:r w:rsidR="0047273D">
        <w:rPr>
          <w:rFonts w:ascii="Arial" w:hAnsi="Arial"/>
          <w:sz w:val="22"/>
        </w:rPr>
        <w:t>czy też</w:t>
      </w:r>
      <w:r w:rsidR="008C0DDE" w:rsidRPr="008C0DDE">
        <w:rPr>
          <w:rFonts w:ascii="Arial" w:hAnsi="Arial"/>
          <w:sz w:val="22"/>
        </w:rPr>
        <w:t xml:space="preserve"> bezpiecznemu ich wykonaniu – WYKONAWCA usunie taką osobę niezwłocznie, nie później niż w ciągu 48 godz. od otrzymania żądania </w:t>
      </w:r>
      <w:r w:rsidR="004B2B8C">
        <w:rPr>
          <w:rFonts w:ascii="Arial" w:hAnsi="Arial"/>
          <w:sz w:val="22"/>
        </w:rPr>
        <w:t>INWESTORA</w:t>
      </w:r>
      <w:r w:rsidR="008C0DDE" w:rsidRPr="008C0DDE">
        <w:rPr>
          <w:rFonts w:ascii="Arial" w:hAnsi="Arial"/>
          <w:sz w:val="22"/>
        </w:rPr>
        <w:t xml:space="preserve"> w tym zakresie</w:t>
      </w:r>
      <w:r>
        <w:rPr>
          <w:rFonts w:ascii="Arial" w:hAnsi="Arial"/>
          <w:sz w:val="22"/>
        </w:rPr>
        <w:t>,</w:t>
      </w:r>
    </w:p>
    <w:p w14:paraId="09B9222C" w14:textId="01EA23BF" w:rsidR="00310129" w:rsidRPr="005D36DE" w:rsidRDefault="00310129" w:rsidP="005D36DE">
      <w:pPr>
        <w:pStyle w:val="Akapitzlist"/>
        <w:numPr>
          <w:ilvl w:val="1"/>
          <w:numId w:val="27"/>
        </w:numPr>
        <w:rPr>
          <w:rFonts w:ascii="Arial" w:hAnsi="Arial"/>
          <w:sz w:val="22"/>
        </w:rPr>
      </w:pPr>
      <w:r w:rsidRPr="00310129">
        <w:rPr>
          <w:rFonts w:ascii="Arial" w:hAnsi="Arial"/>
          <w:sz w:val="22"/>
        </w:rPr>
        <w:t>dostarczenia wymaganej dokumentacji dotyczącej wykona</w:t>
      </w:r>
      <w:r>
        <w:rPr>
          <w:rFonts w:ascii="Arial" w:hAnsi="Arial"/>
          <w:sz w:val="22"/>
        </w:rPr>
        <w:t>nych</w:t>
      </w:r>
      <w:r w:rsidRPr="0031012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prac</w:t>
      </w:r>
      <w:r w:rsidRPr="00310129">
        <w:rPr>
          <w:rFonts w:ascii="Arial" w:hAnsi="Arial"/>
          <w:sz w:val="22"/>
        </w:rPr>
        <w:t>;</w:t>
      </w:r>
    </w:p>
    <w:p w14:paraId="71CBBC08" w14:textId="3E07C34D" w:rsidR="00310129" w:rsidRDefault="002343BF" w:rsidP="005D36DE">
      <w:pPr>
        <w:pStyle w:val="Tekstpodstawowywcity"/>
        <w:numPr>
          <w:ilvl w:val="1"/>
          <w:numId w:val="27"/>
        </w:numPr>
        <w:rPr>
          <w:rFonts w:ascii="Arial" w:hAnsi="Arial"/>
          <w:sz w:val="22"/>
        </w:rPr>
      </w:pPr>
      <w:r w:rsidRPr="005D36DE">
        <w:rPr>
          <w:rFonts w:ascii="Arial" w:hAnsi="Arial"/>
          <w:sz w:val="22"/>
        </w:rPr>
        <w:t>zorganizowania własnym sta</w:t>
      </w:r>
      <w:r w:rsidR="00F625C2" w:rsidRPr="005D36DE">
        <w:rPr>
          <w:rFonts w:ascii="Arial" w:hAnsi="Arial"/>
          <w:sz w:val="22"/>
        </w:rPr>
        <w:t xml:space="preserve">raniem i kosztem zaplecza </w:t>
      </w:r>
      <w:r w:rsidR="00484A43" w:rsidRPr="005D36DE">
        <w:rPr>
          <w:rFonts w:ascii="Arial" w:hAnsi="Arial"/>
          <w:sz w:val="22"/>
        </w:rPr>
        <w:t xml:space="preserve">oraz terenu prac objętych Przedmiotem Umowy, </w:t>
      </w:r>
      <w:r w:rsidRPr="005D36DE">
        <w:rPr>
          <w:rFonts w:ascii="Arial" w:hAnsi="Arial"/>
          <w:sz w:val="22"/>
        </w:rPr>
        <w:t xml:space="preserve">zgodnie z obowiązującymi w tym zakresie przepisami oraz zabezpieczenia i rozliczania na swój koszt </w:t>
      </w:r>
      <w:r w:rsidR="00484A43" w:rsidRPr="005D36DE">
        <w:rPr>
          <w:rFonts w:ascii="Arial" w:hAnsi="Arial"/>
          <w:sz w:val="22"/>
        </w:rPr>
        <w:t xml:space="preserve">wszelkich </w:t>
      </w:r>
      <w:r w:rsidRPr="005D36DE">
        <w:rPr>
          <w:rFonts w:ascii="Arial" w:hAnsi="Arial"/>
          <w:sz w:val="22"/>
        </w:rPr>
        <w:t>mediów</w:t>
      </w:r>
      <w:r w:rsidR="00FB5A63" w:rsidRPr="005D36DE">
        <w:rPr>
          <w:rFonts w:ascii="Arial" w:hAnsi="Arial"/>
          <w:sz w:val="22"/>
        </w:rPr>
        <w:t xml:space="preserve"> potrzebnych do realizacji Przedmiotu Umowy</w:t>
      </w:r>
      <w:r w:rsidR="00310129">
        <w:rPr>
          <w:rFonts w:ascii="Arial" w:hAnsi="Arial"/>
          <w:sz w:val="22"/>
        </w:rPr>
        <w:t>,</w:t>
      </w:r>
    </w:p>
    <w:p w14:paraId="0B3EEB49" w14:textId="46A0ADCB" w:rsidR="00310129" w:rsidRDefault="002343BF" w:rsidP="005D36DE">
      <w:pPr>
        <w:pStyle w:val="Tekstpodstawowywcity"/>
        <w:numPr>
          <w:ilvl w:val="1"/>
          <w:numId w:val="27"/>
        </w:numPr>
        <w:rPr>
          <w:rFonts w:ascii="Arial" w:hAnsi="Arial"/>
          <w:sz w:val="22"/>
        </w:rPr>
      </w:pPr>
      <w:r w:rsidRPr="005D36DE">
        <w:rPr>
          <w:rFonts w:ascii="Arial" w:hAnsi="Arial"/>
          <w:sz w:val="22"/>
        </w:rPr>
        <w:t>codziennego upr</w:t>
      </w:r>
      <w:r w:rsidR="00F625C2" w:rsidRPr="005D36DE">
        <w:rPr>
          <w:rFonts w:ascii="Arial" w:hAnsi="Arial"/>
          <w:sz w:val="22"/>
        </w:rPr>
        <w:t xml:space="preserve">zątnięcia terenu objętego </w:t>
      </w:r>
      <w:r w:rsidR="00484A43" w:rsidRPr="005D36DE">
        <w:rPr>
          <w:rFonts w:ascii="Arial" w:hAnsi="Arial"/>
          <w:sz w:val="22"/>
        </w:rPr>
        <w:t xml:space="preserve">pracami </w:t>
      </w:r>
      <w:r w:rsidRPr="005D36DE">
        <w:rPr>
          <w:rFonts w:ascii="Arial" w:hAnsi="Arial"/>
          <w:sz w:val="22"/>
        </w:rPr>
        <w:t xml:space="preserve">po </w:t>
      </w:r>
      <w:r w:rsidR="00FB5A63" w:rsidRPr="005D36DE">
        <w:rPr>
          <w:rFonts w:ascii="Arial" w:hAnsi="Arial"/>
          <w:sz w:val="22"/>
        </w:rPr>
        <w:t xml:space="preserve">ich </w:t>
      </w:r>
      <w:r w:rsidRPr="005D36DE">
        <w:rPr>
          <w:rFonts w:ascii="Arial" w:hAnsi="Arial"/>
          <w:sz w:val="22"/>
        </w:rPr>
        <w:t>zakończeniu</w:t>
      </w:r>
      <w:r w:rsidR="00310129">
        <w:rPr>
          <w:rFonts w:ascii="Arial" w:hAnsi="Arial"/>
          <w:sz w:val="22"/>
        </w:rPr>
        <w:t>,</w:t>
      </w:r>
    </w:p>
    <w:p w14:paraId="091FF90E" w14:textId="6039A5DF" w:rsidR="00310129" w:rsidRDefault="00484A43" w:rsidP="005D36DE">
      <w:pPr>
        <w:pStyle w:val="Tekstpodstawowywcity"/>
        <w:numPr>
          <w:ilvl w:val="1"/>
          <w:numId w:val="27"/>
        </w:numPr>
        <w:rPr>
          <w:rFonts w:ascii="Arial" w:hAnsi="Arial"/>
          <w:sz w:val="22"/>
        </w:rPr>
      </w:pPr>
      <w:r w:rsidRPr="005D36DE">
        <w:rPr>
          <w:rFonts w:ascii="Arial" w:hAnsi="Arial"/>
          <w:sz w:val="22"/>
        </w:rPr>
        <w:t xml:space="preserve">posiadania </w:t>
      </w:r>
      <w:r w:rsidR="002343BF" w:rsidRPr="005D36DE">
        <w:rPr>
          <w:rFonts w:ascii="Arial" w:hAnsi="Arial"/>
          <w:sz w:val="22"/>
        </w:rPr>
        <w:t xml:space="preserve">pełnego ubezpieczenia OC i NW </w:t>
      </w:r>
      <w:r w:rsidRPr="005D36DE">
        <w:rPr>
          <w:rFonts w:ascii="Arial" w:hAnsi="Arial"/>
          <w:sz w:val="22"/>
        </w:rPr>
        <w:t>w zakresie objętym Przedmiotem Umowy</w:t>
      </w:r>
      <w:r w:rsidR="002343BF" w:rsidRPr="005D36DE">
        <w:rPr>
          <w:rFonts w:ascii="Arial" w:hAnsi="Arial"/>
          <w:sz w:val="22"/>
        </w:rPr>
        <w:t xml:space="preserve"> </w:t>
      </w:r>
      <w:r w:rsidRPr="005D36DE">
        <w:rPr>
          <w:rFonts w:ascii="Arial" w:hAnsi="Arial"/>
          <w:sz w:val="22"/>
        </w:rPr>
        <w:t xml:space="preserve">przez </w:t>
      </w:r>
      <w:r w:rsidR="002343BF" w:rsidRPr="005D36DE">
        <w:rPr>
          <w:rFonts w:ascii="Arial" w:hAnsi="Arial"/>
          <w:sz w:val="22"/>
        </w:rPr>
        <w:t xml:space="preserve">cały czas trwania </w:t>
      </w:r>
      <w:r w:rsidRPr="005D36DE">
        <w:rPr>
          <w:rFonts w:ascii="Arial" w:hAnsi="Arial"/>
          <w:sz w:val="22"/>
        </w:rPr>
        <w:t xml:space="preserve">niniejszej </w:t>
      </w:r>
      <w:r w:rsidR="002343BF" w:rsidRPr="005D36DE">
        <w:rPr>
          <w:rFonts w:ascii="Arial" w:hAnsi="Arial"/>
          <w:sz w:val="22"/>
        </w:rPr>
        <w:t xml:space="preserve">umowy, na </w:t>
      </w:r>
      <w:r w:rsidRPr="005D36DE">
        <w:rPr>
          <w:rFonts w:ascii="Arial" w:hAnsi="Arial"/>
          <w:sz w:val="22"/>
        </w:rPr>
        <w:t xml:space="preserve">sumę ubezpieczeniową </w:t>
      </w:r>
      <w:r w:rsidR="002343BF" w:rsidRPr="005D36DE">
        <w:rPr>
          <w:rFonts w:ascii="Arial" w:hAnsi="Arial"/>
          <w:sz w:val="22"/>
        </w:rPr>
        <w:t xml:space="preserve">nie niższą niż </w:t>
      </w:r>
      <w:r w:rsidR="00B904AD">
        <w:rPr>
          <w:rFonts w:ascii="Arial" w:hAnsi="Arial"/>
          <w:sz w:val="22"/>
        </w:rPr>
        <w:t>5</w:t>
      </w:r>
      <w:r w:rsidR="004B2B8C">
        <w:rPr>
          <w:rFonts w:ascii="Arial" w:hAnsi="Arial"/>
          <w:sz w:val="22"/>
        </w:rPr>
        <w:t>00</w:t>
      </w:r>
      <w:r w:rsidR="00B13D8F">
        <w:rPr>
          <w:rFonts w:ascii="Arial" w:hAnsi="Arial"/>
          <w:sz w:val="22"/>
        </w:rPr>
        <w:t>.000</w:t>
      </w:r>
      <w:r w:rsidR="002343BF" w:rsidRPr="005D36DE">
        <w:rPr>
          <w:rFonts w:ascii="Arial" w:hAnsi="Arial"/>
          <w:sz w:val="22"/>
        </w:rPr>
        <w:t xml:space="preserve"> złotyc</w:t>
      </w:r>
      <w:r w:rsidR="00310129">
        <w:rPr>
          <w:rFonts w:ascii="Arial" w:hAnsi="Arial"/>
          <w:sz w:val="22"/>
        </w:rPr>
        <w:t>h</w:t>
      </w:r>
      <w:r w:rsidR="008C0DDE">
        <w:rPr>
          <w:rFonts w:ascii="Arial" w:hAnsi="Arial"/>
          <w:sz w:val="22"/>
        </w:rPr>
        <w:t>,</w:t>
      </w:r>
    </w:p>
    <w:p w14:paraId="1C74FEF5" w14:textId="77CB330B" w:rsidR="00310129" w:rsidRPr="0058305B" w:rsidRDefault="002343BF" w:rsidP="005D36DE">
      <w:pPr>
        <w:pStyle w:val="Tekstpodstawowywcity"/>
        <w:numPr>
          <w:ilvl w:val="1"/>
          <w:numId w:val="27"/>
        </w:numPr>
        <w:rPr>
          <w:rFonts w:ascii="Arial" w:hAnsi="Arial"/>
          <w:sz w:val="22"/>
        </w:rPr>
      </w:pPr>
      <w:r w:rsidRPr="0058305B">
        <w:rPr>
          <w:rFonts w:ascii="Arial" w:hAnsi="Arial"/>
          <w:sz w:val="22"/>
        </w:rPr>
        <w:t xml:space="preserve">zgłoszenia </w:t>
      </w:r>
      <w:r w:rsidR="00484A43" w:rsidRPr="0058305B">
        <w:rPr>
          <w:rFonts w:ascii="Arial" w:hAnsi="Arial"/>
          <w:sz w:val="22"/>
        </w:rPr>
        <w:t>prac</w:t>
      </w:r>
      <w:r w:rsidRPr="0058305B">
        <w:rPr>
          <w:rFonts w:ascii="Arial" w:hAnsi="Arial"/>
          <w:sz w:val="22"/>
        </w:rPr>
        <w:t xml:space="preserve"> do odbior</w:t>
      </w:r>
      <w:r w:rsidR="00C72A73">
        <w:rPr>
          <w:rFonts w:ascii="Arial" w:hAnsi="Arial"/>
          <w:sz w:val="22"/>
        </w:rPr>
        <w:t>u</w:t>
      </w:r>
      <w:r w:rsidRPr="0058305B">
        <w:rPr>
          <w:rFonts w:ascii="Arial" w:hAnsi="Arial"/>
          <w:sz w:val="22"/>
        </w:rPr>
        <w:t xml:space="preserve"> końcowego, uczestniczenia w czynnościach odbioru i zapewnienia usunięcia stwierdzonych wad,</w:t>
      </w:r>
    </w:p>
    <w:p w14:paraId="389D2083" w14:textId="6157D77A" w:rsidR="00310129" w:rsidRPr="0058305B" w:rsidRDefault="002343BF" w:rsidP="005D36DE">
      <w:pPr>
        <w:pStyle w:val="Tekstpodstawowywcity"/>
        <w:numPr>
          <w:ilvl w:val="1"/>
          <w:numId w:val="27"/>
        </w:numPr>
        <w:rPr>
          <w:rFonts w:ascii="Arial" w:hAnsi="Arial"/>
          <w:sz w:val="22"/>
        </w:rPr>
      </w:pPr>
      <w:r w:rsidRPr="0058305B">
        <w:rPr>
          <w:rFonts w:ascii="Arial" w:hAnsi="Arial"/>
          <w:sz w:val="22"/>
        </w:rPr>
        <w:t xml:space="preserve">przechowywania certyfikatów, atestów oraz gwarancji wystawionych przez producentów dla zastosowanych materiałów i urządzeń, </w:t>
      </w:r>
      <w:r w:rsidR="00FB5A63" w:rsidRPr="0058305B">
        <w:rPr>
          <w:rFonts w:ascii="Arial" w:hAnsi="Arial"/>
          <w:sz w:val="22"/>
        </w:rPr>
        <w:t xml:space="preserve">a także przekazania ich </w:t>
      </w:r>
      <w:r w:rsidR="0074168C">
        <w:rPr>
          <w:rFonts w:ascii="Arial" w:hAnsi="Arial"/>
          <w:sz w:val="22"/>
        </w:rPr>
        <w:t>oryginałów</w:t>
      </w:r>
      <w:r w:rsidR="001E2EDF">
        <w:rPr>
          <w:rFonts w:ascii="Arial" w:hAnsi="Arial"/>
          <w:sz w:val="22"/>
        </w:rPr>
        <w:t xml:space="preserve"> </w:t>
      </w:r>
      <w:r w:rsidR="004B2B8C">
        <w:rPr>
          <w:rFonts w:ascii="Arial" w:hAnsi="Arial"/>
          <w:sz w:val="22"/>
        </w:rPr>
        <w:t>INWESTOROWI</w:t>
      </w:r>
      <w:r w:rsidR="001E2EDF">
        <w:rPr>
          <w:rFonts w:ascii="Arial" w:hAnsi="Arial"/>
          <w:sz w:val="22"/>
        </w:rPr>
        <w:t>,</w:t>
      </w:r>
    </w:p>
    <w:p w14:paraId="00721953" w14:textId="6EB45EF0" w:rsidR="008C0DDE" w:rsidRPr="0058305B" w:rsidRDefault="002343BF" w:rsidP="0091247D">
      <w:pPr>
        <w:pStyle w:val="Tekstpodstawowywcity"/>
        <w:numPr>
          <w:ilvl w:val="1"/>
          <w:numId w:val="27"/>
        </w:numPr>
        <w:tabs>
          <w:tab w:val="left" w:pos="851"/>
        </w:tabs>
        <w:rPr>
          <w:rFonts w:ascii="Arial" w:hAnsi="Arial"/>
          <w:sz w:val="22"/>
        </w:rPr>
      </w:pPr>
      <w:r w:rsidRPr="0058305B">
        <w:rPr>
          <w:rFonts w:ascii="Arial" w:hAnsi="Arial"/>
          <w:sz w:val="22"/>
        </w:rPr>
        <w:t xml:space="preserve">pełnienia funkcji koordynatora w stosunku do </w:t>
      </w:r>
      <w:r w:rsidR="00484A43" w:rsidRPr="0058305B">
        <w:rPr>
          <w:rFonts w:ascii="Arial" w:hAnsi="Arial"/>
          <w:sz w:val="22"/>
        </w:rPr>
        <w:t xml:space="preserve">prac </w:t>
      </w:r>
      <w:r w:rsidRPr="0058305B">
        <w:rPr>
          <w:rFonts w:ascii="Arial" w:hAnsi="Arial"/>
          <w:sz w:val="22"/>
        </w:rPr>
        <w:t xml:space="preserve">realizowanych przez podwykonawców </w:t>
      </w:r>
      <w:r w:rsidR="00484A43" w:rsidRPr="0058305B">
        <w:rPr>
          <w:rFonts w:ascii="Arial" w:hAnsi="Arial"/>
          <w:sz w:val="22"/>
        </w:rPr>
        <w:t>oraz ponoszenia pełnej odpowiedzialności za działania i zaniechania podwykonawców</w:t>
      </w:r>
      <w:r w:rsidR="001E2EDF">
        <w:rPr>
          <w:rFonts w:ascii="Arial" w:hAnsi="Arial"/>
          <w:sz w:val="22"/>
        </w:rPr>
        <w:t>,</w:t>
      </w:r>
    </w:p>
    <w:p w14:paraId="046692E6" w14:textId="11707957" w:rsidR="008C0DDE" w:rsidRPr="0058305B" w:rsidRDefault="002343BF" w:rsidP="0091247D">
      <w:pPr>
        <w:pStyle w:val="Tekstpodstawowywcity"/>
        <w:numPr>
          <w:ilvl w:val="1"/>
          <w:numId w:val="27"/>
        </w:numPr>
        <w:tabs>
          <w:tab w:val="left" w:pos="851"/>
          <w:tab w:val="left" w:pos="1418"/>
        </w:tabs>
        <w:rPr>
          <w:rFonts w:ascii="Arial" w:hAnsi="Arial"/>
          <w:sz w:val="22"/>
        </w:rPr>
      </w:pPr>
      <w:r w:rsidRPr="0058305B">
        <w:rPr>
          <w:rFonts w:ascii="Arial" w:hAnsi="Arial"/>
          <w:sz w:val="22"/>
        </w:rPr>
        <w:t xml:space="preserve">w przypadku korzystania z usług podwykonawców zapewnienia objęcia ubezpieczeniem OC wszystkich prac wykonywanych przez </w:t>
      </w:r>
      <w:r w:rsidR="00484A43" w:rsidRPr="0058305B">
        <w:rPr>
          <w:rFonts w:ascii="Arial" w:hAnsi="Arial"/>
          <w:sz w:val="22"/>
        </w:rPr>
        <w:t>podwykonawców</w:t>
      </w:r>
      <w:r w:rsidRPr="0058305B">
        <w:rPr>
          <w:rFonts w:ascii="Arial" w:hAnsi="Arial"/>
          <w:sz w:val="22"/>
        </w:rPr>
        <w:t>,</w:t>
      </w:r>
    </w:p>
    <w:p w14:paraId="0334523E" w14:textId="091BB559" w:rsidR="008C0DDE" w:rsidRPr="0058305B" w:rsidRDefault="002343BF" w:rsidP="0091247D">
      <w:pPr>
        <w:pStyle w:val="Tekstpodstawowywcity"/>
        <w:numPr>
          <w:ilvl w:val="1"/>
          <w:numId w:val="27"/>
        </w:numPr>
        <w:tabs>
          <w:tab w:val="clear" w:pos="720"/>
          <w:tab w:val="num" w:pos="360"/>
          <w:tab w:val="left" w:pos="851"/>
        </w:tabs>
        <w:rPr>
          <w:rFonts w:ascii="Arial" w:hAnsi="Arial"/>
          <w:sz w:val="22"/>
        </w:rPr>
      </w:pPr>
      <w:r w:rsidRPr="0058305B">
        <w:rPr>
          <w:rFonts w:ascii="Arial" w:hAnsi="Arial"/>
          <w:sz w:val="22"/>
        </w:rPr>
        <w:t xml:space="preserve">zgłaszania </w:t>
      </w:r>
      <w:r w:rsidR="004B2B8C">
        <w:rPr>
          <w:rFonts w:ascii="Arial" w:hAnsi="Arial"/>
          <w:sz w:val="22"/>
        </w:rPr>
        <w:t>INWESTOROWI</w:t>
      </w:r>
      <w:r w:rsidRPr="0058305B">
        <w:rPr>
          <w:rFonts w:ascii="Arial" w:hAnsi="Arial"/>
          <w:sz w:val="22"/>
        </w:rPr>
        <w:t xml:space="preserve"> na piśmie wszelkich utrudnień mogących mieć wpływ na termin wykonania prac w terminie </w:t>
      </w:r>
      <w:r w:rsidR="0047273D">
        <w:rPr>
          <w:rFonts w:ascii="Arial" w:hAnsi="Arial"/>
          <w:sz w:val="22"/>
        </w:rPr>
        <w:t>24 godz.</w:t>
      </w:r>
      <w:r w:rsidRPr="0058305B">
        <w:rPr>
          <w:rFonts w:ascii="Arial" w:hAnsi="Arial"/>
          <w:sz w:val="22"/>
        </w:rPr>
        <w:t xml:space="preserve"> od ich ujawnienia pod rygorem utraty prawa powoływania się na nie w przyszłości,</w:t>
      </w:r>
    </w:p>
    <w:p w14:paraId="18C94B40" w14:textId="18AB141A" w:rsidR="008C0DDE" w:rsidRDefault="002343BF" w:rsidP="0091247D">
      <w:pPr>
        <w:pStyle w:val="Tekstpodstawowywcity"/>
        <w:numPr>
          <w:ilvl w:val="1"/>
          <w:numId w:val="27"/>
        </w:numPr>
        <w:tabs>
          <w:tab w:val="clear" w:pos="720"/>
          <w:tab w:val="num" w:pos="360"/>
          <w:tab w:val="left" w:pos="851"/>
        </w:tabs>
        <w:rPr>
          <w:rFonts w:ascii="Arial" w:hAnsi="Arial"/>
          <w:sz w:val="22"/>
        </w:rPr>
      </w:pPr>
      <w:r w:rsidRPr="0058305B">
        <w:rPr>
          <w:rFonts w:ascii="Arial" w:hAnsi="Arial"/>
          <w:sz w:val="22"/>
        </w:rPr>
        <w:t xml:space="preserve">dbania o należyty porządek na terenie </w:t>
      </w:r>
      <w:r w:rsidR="00484A43" w:rsidRPr="0058305B">
        <w:rPr>
          <w:rFonts w:ascii="Arial" w:hAnsi="Arial"/>
          <w:sz w:val="22"/>
        </w:rPr>
        <w:t>realizacji Przedmiotu Umowy</w:t>
      </w:r>
      <w:r w:rsidR="001E2EDF">
        <w:rPr>
          <w:rFonts w:ascii="Arial" w:hAnsi="Arial"/>
          <w:sz w:val="22"/>
        </w:rPr>
        <w:t>,</w:t>
      </w:r>
    </w:p>
    <w:p w14:paraId="0108248B" w14:textId="762EE71C" w:rsidR="008C0DDE" w:rsidRPr="008C0DDE" w:rsidRDefault="002343BF" w:rsidP="0091247D">
      <w:pPr>
        <w:pStyle w:val="Tekstpodstawowywcity"/>
        <w:numPr>
          <w:ilvl w:val="1"/>
          <w:numId w:val="27"/>
        </w:numPr>
        <w:tabs>
          <w:tab w:val="clear" w:pos="720"/>
          <w:tab w:val="num" w:pos="360"/>
          <w:tab w:val="left" w:pos="851"/>
        </w:tabs>
        <w:rPr>
          <w:rFonts w:ascii="Arial" w:hAnsi="Arial"/>
          <w:sz w:val="22"/>
        </w:rPr>
      </w:pPr>
      <w:r w:rsidRPr="0058305B">
        <w:rPr>
          <w:rFonts w:ascii="Arial" w:hAnsi="Arial"/>
          <w:sz w:val="22"/>
        </w:rPr>
        <w:t xml:space="preserve">uprzątnięcia terenu </w:t>
      </w:r>
      <w:r w:rsidR="00484A43" w:rsidRPr="0058305B">
        <w:rPr>
          <w:rFonts w:ascii="Arial" w:hAnsi="Arial"/>
          <w:sz w:val="22"/>
        </w:rPr>
        <w:t xml:space="preserve">realizacji Przedmiotu Umowy </w:t>
      </w:r>
      <w:r w:rsidRPr="0058305B">
        <w:rPr>
          <w:rFonts w:ascii="Arial" w:hAnsi="Arial"/>
          <w:sz w:val="22"/>
        </w:rPr>
        <w:t xml:space="preserve">po </w:t>
      </w:r>
      <w:r w:rsidR="00484A43" w:rsidRPr="0058305B">
        <w:rPr>
          <w:rFonts w:ascii="Arial" w:hAnsi="Arial"/>
          <w:sz w:val="22"/>
        </w:rPr>
        <w:t>jego wykonaniu</w:t>
      </w:r>
      <w:r w:rsidR="001E2EDF">
        <w:rPr>
          <w:rFonts w:ascii="Arial" w:hAnsi="Arial"/>
          <w:sz w:val="22"/>
        </w:rPr>
        <w:t>,</w:t>
      </w:r>
    </w:p>
    <w:p w14:paraId="592A95D8" w14:textId="39108928" w:rsidR="002343BF" w:rsidRDefault="00C72A73" w:rsidP="0058305B">
      <w:pPr>
        <w:pStyle w:val="Akapitzlist"/>
        <w:numPr>
          <w:ilvl w:val="0"/>
          <w:numId w:val="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</w:t>
      </w:r>
      <w:r w:rsidR="00401DBC" w:rsidRPr="00401DBC">
        <w:rPr>
          <w:rFonts w:ascii="Arial" w:hAnsi="Arial"/>
          <w:sz w:val="22"/>
        </w:rPr>
        <w:t xml:space="preserve"> ma prawo do kontroli prowadzonych </w:t>
      </w:r>
      <w:r w:rsidR="00401DBC">
        <w:rPr>
          <w:rFonts w:ascii="Arial" w:hAnsi="Arial"/>
          <w:sz w:val="22"/>
        </w:rPr>
        <w:t>prac</w:t>
      </w:r>
      <w:r w:rsidR="00401DBC" w:rsidRPr="00401DBC">
        <w:rPr>
          <w:rFonts w:ascii="Arial" w:hAnsi="Arial"/>
          <w:sz w:val="22"/>
        </w:rPr>
        <w:t>, w szczególności ich poprawności oraz jakości materiałów używanych do ich zrealizowania</w:t>
      </w:r>
      <w:r w:rsidR="00401DBC">
        <w:rPr>
          <w:rFonts w:ascii="Arial" w:hAnsi="Arial"/>
          <w:sz w:val="22"/>
        </w:rPr>
        <w:t>.</w:t>
      </w:r>
    </w:p>
    <w:p w14:paraId="183F9F4F" w14:textId="5F44BE2F" w:rsidR="00401DBC" w:rsidRPr="0058305B" w:rsidRDefault="00C72A73" w:rsidP="0058305B">
      <w:pPr>
        <w:pStyle w:val="Akapitzlist"/>
        <w:numPr>
          <w:ilvl w:val="0"/>
          <w:numId w:val="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</w:t>
      </w:r>
      <w:r w:rsidR="00401DBC" w:rsidRPr="00401DBC">
        <w:rPr>
          <w:rFonts w:ascii="Arial" w:hAnsi="Arial"/>
          <w:sz w:val="22"/>
        </w:rPr>
        <w:t xml:space="preserve"> nie ponosi odpowiedzialności za mienie WYKONAWCY znajdujące się w miejscu prowadzenia </w:t>
      </w:r>
      <w:r w:rsidR="00401DBC">
        <w:rPr>
          <w:rFonts w:ascii="Arial" w:hAnsi="Arial"/>
          <w:sz w:val="22"/>
        </w:rPr>
        <w:t>prac.</w:t>
      </w:r>
    </w:p>
    <w:p w14:paraId="513A94D3" w14:textId="77777777" w:rsidR="00401DBC" w:rsidRDefault="00401DBC">
      <w:pPr>
        <w:jc w:val="center"/>
        <w:rPr>
          <w:rFonts w:ascii="Arial" w:hAnsi="Arial"/>
          <w:b/>
          <w:sz w:val="22"/>
        </w:rPr>
      </w:pPr>
    </w:p>
    <w:p w14:paraId="51C36F69" w14:textId="77777777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5.  Przedstawiciele stron</w:t>
      </w:r>
    </w:p>
    <w:p w14:paraId="5195F738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013A04A7" w14:textId="749C2337" w:rsidR="002343BF" w:rsidRDefault="002343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 </w:t>
      </w:r>
      <w:r w:rsidR="00FC0E27">
        <w:rPr>
          <w:rFonts w:ascii="Arial" w:hAnsi="Arial"/>
          <w:sz w:val="22"/>
        </w:rPr>
        <w:t xml:space="preserve">Przedstawicielami </w:t>
      </w:r>
      <w:r w:rsidR="00C72A73">
        <w:rPr>
          <w:rFonts w:ascii="Arial" w:hAnsi="Arial"/>
          <w:sz w:val="22"/>
        </w:rPr>
        <w:t>INWESTORA</w:t>
      </w:r>
      <w:r>
        <w:rPr>
          <w:rFonts w:ascii="Arial" w:hAnsi="Arial"/>
          <w:sz w:val="22"/>
        </w:rPr>
        <w:t xml:space="preserve"> </w:t>
      </w:r>
      <w:r w:rsidR="00FC0E27">
        <w:rPr>
          <w:rFonts w:ascii="Arial" w:hAnsi="Arial"/>
          <w:sz w:val="22"/>
        </w:rPr>
        <w:t>są</w:t>
      </w:r>
      <w:r>
        <w:rPr>
          <w:rFonts w:ascii="Arial" w:hAnsi="Arial"/>
          <w:sz w:val="22"/>
        </w:rPr>
        <w:t>:</w:t>
      </w:r>
    </w:p>
    <w:p w14:paraId="29D11DF6" w14:textId="79CA4147" w:rsidR="002343BF" w:rsidRPr="003A26C8" w:rsidRDefault="002343BF" w:rsidP="0081021C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1</w:t>
      </w:r>
      <w:r w:rsidR="0091247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3A36C4">
        <w:rPr>
          <w:rFonts w:ascii="Arial" w:hAnsi="Arial"/>
          <w:sz w:val="22"/>
        </w:rPr>
        <w:t>…………………………………………………………………………………………..</w:t>
      </w:r>
    </w:p>
    <w:p w14:paraId="56772F0C" w14:textId="380E4500" w:rsidR="002343BF" w:rsidRPr="00DE7D8E" w:rsidRDefault="002343BF" w:rsidP="0081021C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/>
          <w:sz w:val="22"/>
          <w:lang w:val="en-US"/>
        </w:rPr>
      </w:pPr>
      <w:r w:rsidRPr="00DE7D8E">
        <w:rPr>
          <w:rFonts w:ascii="Arial" w:hAnsi="Arial"/>
          <w:sz w:val="22"/>
          <w:lang w:val="en-US"/>
        </w:rPr>
        <w:t>2.</w:t>
      </w:r>
      <w:r w:rsidR="00F625C2" w:rsidRPr="00DE7D8E">
        <w:rPr>
          <w:rFonts w:ascii="Arial" w:hAnsi="Arial"/>
          <w:sz w:val="22"/>
          <w:lang w:val="en-US"/>
        </w:rPr>
        <w:t xml:space="preserve"> </w:t>
      </w:r>
      <w:r w:rsidR="003A36C4">
        <w:rPr>
          <w:rFonts w:ascii="Arial" w:hAnsi="Arial"/>
          <w:sz w:val="22"/>
          <w:lang w:val="en-US"/>
        </w:rPr>
        <w:t>……………………………………………………………………………………………</w:t>
      </w:r>
    </w:p>
    <w:p w14:paraId="3554CC0B" w14:textId="77777777" w:rsidR="002343BF" w:rsidRDefault="002343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Przedstawicielami WYKONAWCY są:</w:t>
      </w:r>
    </w:p>
    <w:p w14:paraId="11249AB7" w14:textId="331CBA2D" w:rsidR="002343BF" w:rsidRPr="00012AC3" w:rsidRDefault="002343BF" w:rsidP="0081021C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lang w:val="en-US"/>
        </w:rPr>
      </w:pPr>
      <w:r w:rsidRPr="00012AC3">
        <w:rPr>
          <w:rFonts w:ascii="Arial" w:hAnsi="Arial"/>
          <w:sz w:val="22"/>
          <w:lang w:val="en-US"/>
        </w:rPr>
        <w:t xml:space="preserve">1. </w:t>
      </w:r>
      <w:r w:rsidR="003A36C4">
        <w:rPr>
          <w:rFonts w:ascii="Arial" w:hAnsi="Arial"/>
          <w:sz w:val="22"/>
          <w:lang w:val="en-US"/>
        </w:rPr>
        <w:t>…………………………………………………………………………………………..</w:t>
      </w:r>
      <w:r w:rsidR="00012AC3">
        <w:rPr>
          <w:rFonts w:ascii="Arial" w:hAnsi="Arial"/>
          <w:sz w:val="22"/>
          <w:lang w:val="en-US"/>
        </w:rPr>
        <w:t>.</w:t>
      </w:r>
    </w:p>
    <w:p w14:paraId="73D99275" w14:textId="5085B06F" w:rsidR="00F625C2" w:rsidRPr="00012AC3" w:rsidRDefault="00F625C2" w:rsidP="0081021C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lang w:val="en-US"/>
        </w:rPr>
      </w:pPr>
      <w:r w:rsidRPr="00012AC3">
        <w:rPr>
          <w:rFonts w:ascii="Arial" w:hAnsi="Arial"/>
          <w:sz w:val="22"/>
          <w:lang w:val="en-US"/>
        </w:rPr>
        <w:t xml:space="preserve">2. </w:t>
      </w:r>
      <w:r w:rsidR="003A36C4">
        <w:rPr>
          <w:rFonts w:ascii="Arial" w:hAnsi="Arial"/>
          <w:sz w:val="22"/>
          <w:lang w:val="en-US"/>
        </w:rPr>
        <w:t>…………………………………………………………………………………………….</w:t>
      </w:r>
    </w:p>
    <w:p w14:paraId="0D8CC3BE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6C3E03DF" w14:textId="260C17C9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6.  Gwarancja i </w:t>
      </w:r>
      <w:r w:rsidR="00B94931">
        <w:rPr>
          <w:rFonts w:ascii="Arial" w:hAnsi="Arial"/>
          <w:b/>
          <w:sz w:val="22"/>
        </w:rPr>
        <w:t xml:space="preserve">rękojmia </w:t>
      </w:r>
    </w:p>
    <w:p w14:paraId="22277687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5EFADDE7" w14:textId="4F5C8694" w:rsidR="002343BF" w:rsidRDefault="002343BF">
      <w:pPr>
        <w:pStyle w:val="Tekstpodstawowy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WYKONAWCA udziela  </w:t>
      </w:r>
      <w:r w:rsidR="00C72A73">
        <w:rPr>
          <w:rFonts w:ascii="Arial" w:hAnsi="Arial"/>
          <w:sz w:val="22"/>
        </w:rPr>
        <w:t>INWESTOROWI</w:t>
      </w:r>
      <w:r>
        <w:rPr>
          <w:rFonts w:ascii="Arial" w:hAnsi="Arial"/>
          <w:sz w:val="22"/>
        </w:rPr>
        <w:t xml:space="preserve"> gwarancji, której okres wynosi  </w:t>
      </w:r>
      <w:r w:rsidR="00AA7E81">
        <w:rPr>
          <w:rFonts w:ascii="Arial" w:hAnsi="Arial"/>
          <w:b/>
          <w:sz w:val="22"/>
        </w:rPr>
        <w:t>24</w:t>
      </w:r>
      <w:r w:rsidR="00AA7E81">
        <w:rPr>
          <w:rFonts w:ascii="Arial" w:hAnsi="Arial"/>
          <w:sz w:val="22"/>
        </w:rPr>
        <w:t xml:space="preserve"> miesiące</w:t>
      </w:r>
      <w:r>
        <w:rPr>
          <w:rFonts w:ascii="Arial" w:hAnsi="Arial"/>
          <w:sz w:val="22"/>
        </w:rPr>
        <w:t xml:space="preserve">, na wszystkie wykonane przez siebie w ramach niniejszej umowy prace. Na urządzenia obowiązuje </w:t>
      </w:r>
      <w:r w:rsidR="00516760">
        <w:rPr>
          <w:rFonts w:ascii="Arial" w:hAnsi="Arial"/>
          <w:sz w:val="22"/>
        </w:rPr>
        <w:t xml:space="preserve">okres </w:t>
      </w:r>
      <w:r>
        <w:rPr>
          <w:rFonts w:ascii="Arial" w:hAnsi="Arial"/>
          <w:sz w:val="22"/>
        </w:rPr>
        <w:t xml:space="preserve">gwarancji producenta. </w:t>
      </w:r>
    </w:p>
    <w:p w14:paraId="2F36AE4A" w14:textId="2822F216" w:rsidR="00516760" w:rsidRDefault="002343B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</w:t>
      </w:r>
      <w:r w:rsidR="00A65B0E">
        <w:rPr>
          <w:rFonts w:ascii="Arial" w:hAnsi="Arial"/>
          <w:sz w:val="22"/>
        </w:rPr>
        <w:t xml:space="preserve">oraz rękojmi </w:t>
      </w:r>
      <w:r>
        <w:rPr>
          <w:rFonts w:ascii="Arial" w:hAnsi="Arial"/>
          <w:sz w:val="22"/>
        </w:rPr>
        <w:t xml:space="preserve">liczony </w:t>
      </w:r>
      <w:r w:rsidR="00516760">
        <w:rPr>
          <w:rFonts w:ascii="Arial" w:hAnsi="Arial"/>
          <w:sz w:val="22"/>
        </w:rPr>
        <w:t xml:space="preserve">jest </w:t>
      </w:r>
      <w:r>
        <w:rPr>
          <w:rFonts w:ascii="Arial" w:hAnsi="Arial"/>
          <w:sz w:val="22"/>
        </w:rPr>
        <w:t xml:space="preserve">od </w:t>
      </w:r>
      <w:r w:rsidR="00516760">
        <w:rPr>
          <w:rFonts w:ascii="Arial" w:hAnsi="Arial"/>
          <w:sz w:val="22"/>
        </w:rPr>
        <w:t xml:space="preserve">dnia </w:t>
      </w:r>
      <w:r>
        <w:rPr>
          <w:rFonts w:ascii="Arial" w:hAnsi="Arial"/>
          <w:sz w:val="22"/>
        </w:rPr>
        <w:t xml:space="preserve">następującego po dniu </w:t>
      </w:r>
      <w:r w:rsidR="00B94931">
        <w:rPr>
          <w:rFonts w:ascii="Arial" w:hAnsi="Arial"/>
          <w:sz w:val="22"/>
        </w:rPr>
        <w:t>podpisania bez zastrzeżeń protokołu</w:t>
      </w:r>
      <w:r>
        <w:rPr>
          <w:rFonts w:ascii="Arial" w:hAnsi="Arial"/>
          <w:sz w:val="22"/>
        </w:rPr>
        <w:t xml:space="preserve"> odbioru końcowego Przedmiotu Umowy</w:t>
      </w:r>
      <w:r w:rsidR="0051676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</w:t>
      </w:r>
    </w:p>
    <w:p w14:paraId="591FBDFC" w14:textId="71CB467E" w:rsidR="002343BF" w:rsidRPr="00CF5727" w:rsidRDefault="0051676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Czas przystąpienia do usunięcia</w:t>
      </w:r>
      <w:r w:rsidR="002343B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wady</w:t>
      </w:r>
      <w:r w:rsidR="00FA3CEA">
        <w:rPr>
          <w:rFonts w:ascii="Arial" w:hAnsi="Arial"/>
          <w:sz w:val="22"/>
        </w:rPr>
        <w:t xml:space="preserve"> </w:t>
      </w:r>
      <w:r w:rsidR="002343BF">
        <w:rPr>
          <w:rFonts w:ascii="Arial" w:hAnsi="Arial"/>
          <w:sz w:val="22"/>
        </w:rPr>
        <w:t xml:space="preserve">wynosi </w:t>
      </w:r>
      <w:r w:rsidR="00DD433F">
        <w:rPr>
          <w:rFonts w:ascii="Arial" w:hAnsi="Arial"/>
          <w:b/>
          <w:sz w:val="22"/>
        </w:rPr>
        <w:t>72</w:t>
      </w:r>
      <w:r w:rsidR="00B950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godz.</w:t>
      </w:r>
      <w:r w:rsidR="002343BF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WYKONAWCA usunie wadę w </w:t>
      </w:r>
      <w:r w:rsidR="00FA3CEA">
        <w:rPr>
          <w:rFonts w:ascii="Arial" w:hAnsi="Arial" w:cs="Arial"/>
          <w:sz w:val="22"/>
          <w:szCs w:val="22"/>
        </w:rPr>
        <w:t xml:space="preserve">odpowiednim </w:t>
      </w:r>
      <w:r>
        <w:rPr>
          <w:rFonts w:ascii="Arial" w:hAnsi="Arial" w:cs="Arial"/>
          <w:sz w:val="22"/>
          <w:szCs w:val="22"/>
        </w:rPr>
        <w:t xml:space="preserve">terminie wyznaczonym przez </w:t>
      </w:r>
      <w:r w:rsidR="00C72A73">
        <w:rPr>
          <w:rFonts w:ascii="Arial" w:hAnsi="Arial" w:cs="Arial"/>
          <w:sz w:val="22"/>
          <w:szCs w:val="22"/>
        </w:rPr>
        <w:t>INWESTORA</w:t>
      </w:r>
      <w:r>
        <w:rPr>
          <w:rFonts w:ascii="Arial" w:hAnsi="Arial" w:cs="Arial"/>
          <w:sz w:val="22"/>
          <w:szCs w:val="22"/>
        </w:rPr>
        <w:t xml:space="preserve">, nie dłuższym </w:t>
      </w:r>
      <w:r w:rsidR="00FA3CEA">
        <w:rPr>
          <w:rFonts w:ascii="Arial" w:hAnsi="Arial" w:cs="Arial"/>
          <w:sz w:val="22"/>
          <w:szCs w:val="22"/>
        </w:rPr>
        <w:t xml:space="preserve">jednak </w:t>
      </w:r>
      <w:r>
        <w:rPr>
          <w:rFonts w:ascii="Arial" w:hAnsi="Arial" w:cs="Arial"/>
          <w:sz w:val="22"/>
          <w:szCs w:val="22"/>
        </w:rPr>
        <w:t xml:space="preserve">niż </w:t>
      </w:r>
      <w:r w:rsidR="00DD433F" w:rsidRPr="00DD433F">
        <w:rPr>
          <w:rFonts w:ascii="Arial" w:hAnsi="Arial" w:cs="Arial"/>
          <w:b/>
          <w:sz w:val="22"/>
          <w:szCs w:val="22"/>
        </w:rPr>
        <w:t>120</w:t>
      </w:r>
      <w:r w:rsidR="00DD433F">
        <w:rPr>
          <w:rFonts w:ascii="Arial" w:hAnsi="Arial" w:cs="Arial"/>
          <w:sz w:val="22"/>
          <w:szCs w:val="22"/>
        </w:rPr>
        <w:t xml:space="preserve"> godzin</w:t>
      </w:r>
      <w:r w:rsidR="00FA3CEA" w:rsidRPr="001945A2">
        <w:rPr>
          <w:rFonts w:ascii="Arial" w:hAnsi="Arial" w:cs="Arial"/>
          <w:sz w:val="22"/>
          <w:szCs w:val="22"/>
        </w:rPr>
        <w:t xml:space="preserve"> </w:t>
      </w:r>
      <w:r w:rsidR="00FA3CEA">
        <w:rPr>
          <w:rFonts w:ascii="Arial" w:hAnsi="Arial" w:cs="Arial"/>
          <w:sz w:val="22"/>
          <w:szCs w:val="22"/>
        </w:rPr>
        <w:t xml:space="preserve">od </w:t>
      </w:r>
      <w:r w:rsidR="00B94931">
        <w:rPr>
          <w:rFonts w:ascii="Arial" w:hAnsi="Arial" w:cs="Arial"/>
          <w:sz w:val="22"/>
          <w:szCs w:val="22"/>
        </w:rPr>
        <w:t xml:space="preserve">dnia </w:t>
      </w:r>
      <w:r w:rsidR="00FA3CEA">
        <w:rPr>
          <w:rFonts w:ascii="Arial" w:hAnsi="Arial" w:cs="Arial"/>
          <w:sz w:val="22"/>
          <w:szCs w:val="22"/>
        </w:rPr>
        <w:t>otrzymania zgłoszenia wady.</w:t>
      </w:r>
    </w:p>
    <w:p w14:paraId="31C848EF" w14:textId="354D6079" w:rsidR="002343BF" w:rsidRDefault="002343B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jest odpowiedzialny z tytułu </w:t>
      </w:r>
      <w:r w:rsidR="00516760">
        <w:rPr>
          <w:rFonts w:ascii="Arial" w:hAnsi="Arial"/>
          <w:sz w:val="22"/>
        </w:rPr>
        <w:t>gwarancji i</w:t>
      </w:r>
      <w:r>
        <w:rPr>
          <w:rFonts w:ascii="Arial" w:hAnsi="Arial"/>
          <w:sz w:val="22"/>
        </w:rPr>
        <w:t xml:space="preserve"> rękojmi za wady istniejące w czasie odbioru oraz za wady powstałe po odbiorze</w:t>
      </w:r>
      <w:r w:rsidR="0051676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lecz </w:t>
      </w:r>
      <w:r w:rsidR="00516760">
        <w:rPr>
          <w:rFonts w:ascii="Arial" w:hAnsi="Arial"/>
          <w:sz w:val="22"/>
        </w:rPr>
        <w:t xml:space="preserve">wynikłe </w:t>
      </w:r>
      <w:r>
        <w:rPr>
          <w:rFonts w:ascii="Arial" w:hAnsi="Arial"/>
          <w:sz w:val="22"/>
        </w:rPr>
        <w:t xml:space="preserve">z przyczyn </w:t>
      </w:r>
      <w:r w:rsidR="00B94931">
        <w:rPr>
          <w:rFonts w:ascii="Arial" w:hAnsi="Arial"/>
          <w:sz w:val="22"/>
        </w:rPr>
        <w:t>tkwiących w</w:t>
      </w:r>
      <w:r w:rsidR="0051676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Przedmiocie Umowy w chwili odbioru.</w:t>
      </w:r>
    </w:p>
    <w:p w14:paraId="6BA2D13D" w14:textId="07213566" w:rsidR="002343BF" w:rsidRDefault="002343B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wykryciu wady </w:t>
      </w:r>
      <w:r w:rsidR="00C72A73">
        <w:rPr>
          <w:rFonts w:ascii="Arial" w:hAnsi="Arial"/>
          <w:sz w:val="22"/>
        </w:rPr>
        <w:t>INWESTOR</w:t>
      </w:r>
      <w:r>
        <w:rPr>
          <w:rFonts w:ascii="Arial" w:hAnsi="Arial"/>
          <w:sz w:val="22"/>
        </w:rPr>
        <w:t xml:space="preserve"> zobowiązany jest zawiadomić WYKONAWCĘ w terminie do </w:t>
      </w:r>
      <w:r w:rsidR="00F625C2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 xml:space="preserve"> dni od daty jej ujawnienia.</w:t>
      </w:r>
    </w:p>
    <w:p w14:paraId="5DCF9A80" w14:textId="5C7711E3" w:rsidR="002343BF" w:rsidRDefault="002343B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Usunięcie wady </w:t>
      </w:r>
      <w:r w:rsidR="00B94931">
        <w:rPr>
          <w:rFonts w:ascii="Arial" w:hAnsi="Arial"/>
          <w:sz w:val="22"/>
        </w:rPr>
        <w:t>zostanie stwierdzone w protokole podpisanym przez Strony.</w:t>
      </w:r>
      <w:r>
        <w:rPr>
          <w:rFonts w:ascii="Arial" w:hAnsi="Arial"/>
          <w:sz w:val="22"/>
        </w:rPr>
        <w:t xml:space="preserve"> </w:t>
      </w:r>
    </w:p>
    <w:p w14:paraId="006714F1" w14:textId="1ECE620B" w:rsidR="002343BF" w:rsidRDefault="002343B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nieusunięcia wady przez WYKONAWCĘ w wyznaczonym przez </w:t>
      </w:r>
      <w:r w:rsidR="00C72A73">
        <w:rPr>
          <w:rFonts w:ascii="Arial" w:hAnsi="Arial"/>
          <w:sz w:val="22"/>
        </w:rPr>
        <w:t>INWESTORA</w:t>
      </w:r>
      <w:r w:rsidR="00F625C2">
        <w:rPr>
          <w:rFonts w:ascii="Arial" w:hAnsi="Arial"/>
          <w:sz w:val="22"/>
        </w:rPr>
        <w:t xml:space="preserve"> terminie </w:t>
      </w:r>
      <w:r w:rsidR="00C72A73">
        <w:rPr>
          <w:rFonts w:ascii="Arial" w:hAnsi="Arial"/>
          <w:sz w:val="22"/>
        </w:rPr>
        <w:t>INWESTOR</w:t>
      </w:r>
      <w:r w:rsidR="00B949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może zlecić usunięcie wady podmiotowi trzeciemu na koszt i ryzyko WYKONAWCY bez wyznaczania dodatkowego terminu w tym zakresie</w:t>
      </w:r>
      <w:r w:rsidR="00BE5CC0">
        <w:rPr>
          <w:rFonts w:ascii="Arial" w:hAnsi="Arial"/>
          <w:sz w:val="22"/>
        </w:rPr>
        <w:t xml:space="preserve"> (wykonanie zastępcze)</w:t>
      </w:r>
      <w:r>
        <w:rPr>
          <w:rFonts w:ascii="Arial" w:hAnsi="Arial"/>
          <w:sz w:val="22"/>
        </w:rPr>
        <w:t xml:space="preserve">. </w:t>
      </w:r>
    </w:p>
    <w:p w14:paraId="0D9B1F5F" w14:textId="194EAA50" w:rsidR="002343BF" w:rsidRDefault="002343B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Zakończenie okresu  gwarancji  powinno być stwierdzone </w:t>
      </w:r>
      <w:r w:rsidR="00FA3CEA">
        <w:rPr>
          <w:rFonts w:ascii="Arial" w:hAnsi="Arial"/>
          <w:sz w:val="22"/>
        </w:rPr>
        <w:t xml:space="preserve">protokołem obioru pogwarancyjnego </w:t>
      </w:r>
      <w:r>
        <w:rPr>
          <w:rFonts w:ascii="Arial" w:hAnsi="Arial"/>
          <w:sz w:val="22"/>
        </w:rPr>
        <w:t xml:space="preserve">podpisanym przez </w:t>
      </w:r>
      <w:r w:rsidR="00B94931">
        <w:rPr>
          <w:rFonts w:ascii="Arial" w:hAnsi="Arial"/>
          <w:sz w:val="22"/>
        </w:rPr>
        <w:t>Strony</w:t>
      </w:r>
      <w:r w:rsidR="00FA3CEA">
        <w:rPr>
          <w:rFonts w:ascii="Arial" w:hAnsi="Arial"/>
          <w:sz w:val="22"/>
        </w:rPr>
        <w:t>. Protokół taki zostanie podpisany, jeśli na dzień upływu okresu gwarancji wszystkie wady zostały należycie usunięte.</w:t>
      </w:r>
    </w:p>
    <w:p w14:paraId="130F2D5F" w14:textId="7F9783C5" w:rsidR="002343BF" w:rsidRDefault="002343B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zaistnienia wad </w:t>
      </w:r>
      <w:r w:rsidR="00C72A73">
        <w:rPr>
          <w:rFonts w:ascii="Arial" w:hAnsi="Arial"/>
          <w:sz w:val="22"/>
        </w:rPr>
        <w:t>INWESTOR</w:t>
      </w:r>
      <w:r>
        <w:rPr>
          <w:rFonts w:ascii="Arial" w:hAnsi="Arial"/>
          <w:sz w:val="22"/>
        </w:rPr>
        <w:t xml:space="preserve"> może skorzystać z uprawnień gwarancyjnych lub z rękojmi </w:t>
      </w:r>
      <w:r w:rsidR="00FA3CEA">
        <w:rPr>
          <w:rFonts w:ascii="Arial" w:hAnsi="Arial"/>
          <w:sz w:val="22"/>
        </w:rPr>
        <w:t xml:space="preserve">według </w:t>
      </w:r>
      <w:r>
        <w:rPr>
          <w:rFonts w:ascii="Arial" w:hAnsi="Arial"/>
          <w:sz w:val="22"/>
        </w:rPr>
        <w:t>własnego uznania.</w:t>
      </w:r>
    </w:p>
    <w:p w14:paraId="4F4F1430" w14:textId="68A2B346" w:rsidR="00B94931" w:rsidRDefault="00B94931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ulega każdorazowo </w:t>
      </w:r>
      <w:r w:rsidR="00FC0E27">
        <w:rPr>
          <w:rFonts w:ascii="Arial" w:hAnsi="Arial"/>
          <w:sz w:val="22"/>
        </w:rPr>
        <w:t>wy</w:t>
      </w:r>
      <w:r>
        <w:rPr>
          <w:rFonts w:ascii="Arial" w:hAnsi="Arial"/>
          <w:sz w:val="22"/>
        </w:rPr>
        <w:t xml:space="preserve">dłużeniu o czas liczony od dnia zgłoszenia wady przez </w:t>
      </w:r>
      <w:r w:rsidR="00C72A73">
        <w:rPr>
          <w:rFonts w:ascii="Arial" w:hAnsi="Arial"/>
          <w:sz w:val="22"/>
        </w:rPr>
        <w:t>INWESTORA</w:t>
      </w:r>
      <w:r>
        <w:rPr>
          <w:rFonts w:ascii="Arial" w:hAnsi="Arial"/>
          <w:sz w:val="22"/>
        </w:rPr>
        <w:t xml:space="preserve"> do dnia podpisania protokołu stwierdzającego jej usunięcie.</w:t>
      </w:r>
    </w:p>
    <w:p w14:paraId="1F575FE1" w14:textId="77777777" w:rsidR="001468DA" w:rsidRDefault="001468DA" w:rsidP="008A3A3A">
      <w:pPr>
        <w:ind w:left="360"/>
        <w:jc w:val="both"/>
        <w:rPr>
          <w:rFonts w:ascii="Arial" w:hAnsi="Arial"/>
          <w:sz w:val="22"/>
        </w:rPr>
      </w:pPr>
    </w:p>
    <w:p w14:paraId="7606013E" w14:textId="11BE8E97" w:rsidR="001468DA" w:rsidRPr="008A3A3A" w:rsidRDefault="001468DA" w:rsidP="008A3A3A">
      <w:pPr>
        <w:ind w:left="360"/>
        <w:jc w:val="center"/>
        <w:rPr>
          <w:rFonts w:ascii="Arial" w:hAnsi="Arial"/>
          <w:b/>
          <w:sz w:val="22"/>
        </w:rPr>
      </w:pPr>
      <w:r w:rsidRPr="008A3A3A">
        <w:rPr>
          <w:rFonts w:ascii="Arial" w:hAnsi="Arial"/>
          <w:b/>
          <w:sz w:val="22"/>
        </w:rPr>
        <w:t>§ 7</w:t>
      </w:r>
      <w:r w:rsidR="00943FE1">
        <w:rPr>
          <w:rFonts w:ascii="Arial" w:hAnsi="Arial"/>
          <w:b/>
          <w:sz w:val="22"/>
        </w:rPr>
        <w:t>.</w:t>
      </w:r>
      <w:r w:rsidRPr="008A3A3A">
        <w:rPr>
          <w:rFonts w:ascii="Arial" w:hAnsi="Arial"/>
          <w:b/>
          <w:sz w:val="22"/>
        </w:rPr>
        <w:t xml:space="preserve"> Zabezpieczenie należytego wykonania umowy</w:t>
      </w:r>
    </w:p>
    <w:p w14:paraId="171355DC" w14:textId="77777777" w:rsidR="001468DA" w:rsidRDefault="001468DA" w:rsidP="008A3A3A">
      <w:pPr>
        <w:ind w:left="360"/>
        <w:jc w:val="both"/>
        <w:rPr>
          <w:rFonts w:ascii="Arial" w:hAnsi="Arial"/>
          <w:sz w:val="22"/>
        </w:rPr>
      </w:pPr>
    </w:p>
    <w:p w14:paraId="45F504B7" w14:textId="611B09CB" w:rsidR="00FA3CEA" w:rsidRDefault="00943FE1" w:rsidP="008A3A3A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1.</w:t>
      </w:r>
      <w:r w:rsidR="00BE5CC0">
        <w:rPr>
          <w:rFonts w:ascii="Arial" w:hAnsi="Arial" w:cs="Arial"/>
          <w:sz w:val="22"/>
          <w:szCs w:val="22"/>
        </w:rPr>
        <w:t xml:space="preserve"> </w:t>
      </w:r>
      <w:r w:rsidR="00F625C2">
        <w:rPr>
          <w:rFonts w:ascii="Arial" w:hAnsi="Arial"/>
          <w:sz w:val="22"/>
        </w:rPr>
        <w:t>WYKONAWCA</w:t>
      </w:r>
      <w:r w:rsidR="002343BF" w:rsidRPr="00FC6287">
        <w:rPr>
          <w:rFonts w:ascii="Arial" w:hAnsi="Arial"/>
          <w:sz w:val="22"/>
        </w:rPr>
        <w:t xml:space="preserve"> </w:t>
      </w:r>
      <w:r w:rsidR="002343BF">
        <w:rPr>
          <w:rFonts w:ascii="Arial" w:hAnsi="Arial"/>
          <w:sz w:val="22"/>
        </w:rPr>
        <w:t xml:space="preserve">udzieli zabezpieczenia </w:t>
      </w:r>
      <w:r w:rsidR="00FA3CEA">
        <w:rPr>
          <w:rFonts w:ascii="Arial" w:hAnsi="Arial"/>
          <w:sz w:val="22"/>
        </w:rPr>
        <w:t>należytego wykonania niniejszej umowy:</w:t>
      </w:r>
    </w:p>
    <w:p w14:paraId="2514323E" w14:textId="5A36D85E" w:rsidR="00FA3CEA" w:rsidRDefault="002343BF" w:rsidP="008A3A3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8A3A3A">
        <w:rPr>
          <w:rFonts w:ascii="Arial" w:hAnsi="Arial"/>
          <w:sz w:val="22"/>
        </w:rPr>
        <w:t xml:space="preserve">w </w:t>
      </w:r>
      <w:r w:rsidR="00BE5CC0">
        <w:rPr>
          <w:rFonts w:ascii="Arial" w:hAnsi="Arial"/>
          <w:sz w:val="22"/>
        </w:rPr>
        <w:t xml:space="preserve">formie kaucji gwarancyjnej w </w:t>
      </w:r>
      <w:r w:rsidR="001468DA">
        <w:rPr>
          <w:rFonts w:ascii="Arial" w:hAnsi="Arial"/>
          <w:sz w:val="22"/>
        </w:rPr>
        <w:t>pieniądzu</w:t>
      </w:r>
      <w:r w:rsidR="001468DA" w:rsidRPr="008A3A3A">
        <w:rPr>
          <w:rFonts w:ascii="Arial" w:hAnsi="Arial"/>
          <w:sz w:val="22"/>
        </w:rPr>
        <w:t xml:space="preserve"> </w:t>
      </w:r>
      <w:r w:rsidR="00FA3CEA" w:rsidRPr="008A3A3A">
        <w:rPr>
          <w:rFonts w:ascii="Arial" w:hAnsi="Arial"/>
          <w:sz w:val="22"/>
        </w:rPr>
        <w:t>(przelew</w:t>
      </w:r>
      <w:r w:rsidR="001468DA">
        <w:rPr>
          <w:rFonts w:ascii="Arial" w:hAnsi="Arial"/>
          <w:sz w:val="22"/>
        </w:rPr>
        <w:t>em</w:t>
      </w:r>
      <w:r w:rsidR="00FA3CEA" w:rsidRPr="008A3A3A">
        <w:rPr>
          <w:rFonts w:ascii="Arial" w:hAnsi="Arial"/>
          <w:sz w:val="22"/>
        </w:rPr>
        <w:t xml:space="preserve"> na rachunek bankowy </w:t>
      </w:r>
      <w:r w:rsidR="00C72A73">
        <w:rPr>
          <w:rFonts w:ascii="Arial" w:hAnsi="Arial"/>
          <w:sz w:val="22"/>
        </w:rPr>
        <w:t>INWESTORA</w:t>
      </w:r>
      <w:r w:rsidR="00FA3CEA" w:rsidRPr="008A3A3A">
        <w:rPr>
          <w:rFonts w:ascii="Arial" w:hAnsi="Arial"/>
          <w:sz w:val="22"/>
        </w:rPr>
        <w:t xml:space="preserve">) </w:t>
      </w:r>
      <w:r w:rsidR="00FC0E27" w:rsidRPr="00FC6287">
        <w:rPr>
          <w:rFonts w:ascii="Arial" w:hAnsi="Arial"/>
          <w:sz w:val="22"/>
        </w:rPr>
        <w:t xml:space="preserve">w wysokości </w:t>
      </w:r>
      <w:r w:rsidR="007E0750" w:rsidRPr="00DD433F">
        <w:rPr>
          <w:rFonts w:ascii="Arial" w:hAnsi="Arial"/>
          <w:b/>
          <w:sz w:val="22"/>
        </w:rPr>
        <w:t>10%</w:t>
      </w:r>
      <w:r w:rsidR="007E0750" w:rsidRPr="00FC6287">
        <w:rPr>
          <w:rFonts w:ascii="Arial" w:hAnsi="Arial"/>
          <w:sz w:val="22"/>
        </w:rPr>
        <w:t xml:space="preserve"> </w:t>
      </w:r>
      <w:r w:rsidR="00FC0E27" w:rsidRPr="00FC6287">
        <w:rPr>
          <w:rFonts w:ascii="Arial" w:hAnsi="Arial"/>
          <w:sz w:val="22"/>
        </w:rPr>
        <w:t xml:space="preserve">wartości </w:t>
      </w:r>
      <w:r w:rsidR="00FC0E27">
        <w:rPr>
          <w:rFonts w:ascii="Arial" w:hAnsi="Arial"/>
          <w:sz w:val="22"/>
        </w:rPr>
        <w:t xml:space="preserve">wynagrodzenia </w:t>
      </w:r>
      <w:r w:rsidR="00FC0E27" w:rsidRPr="00FC6287">
        <w:rPr>
          <w:rFonts w:ascii="Arial" w:hAnsi="Arial"/>
          <w:sz w:val="22"/>
        </w:rPr>
        <w:t>netto</w:t>
      </w:r>
      <w:r w:rsidR="00FC0E27">
        <w:rPr>
          <w:rFonts w:ascii="Arial" w:hAnsi="Arial"/>
          <w:sz w:val="22"/>
        </w:rPr>
        <w:t>, o którym mowa w § 3 ust. 1 powyżej (dalej: „</w:t>
      </w:r>
      <w:r w:rsidR="00FC0E27" w:rsidRPr="00FF7942">
        <w:rPr>
          <w:rFonts w:ascii="Arial" w:hAnsi="Arial"/>
          <w:b/>
          <w:sz w:val="22"/>
        </w:rPr>
        <w:t>Suma Zabezpieczenia</w:t>
      </w:r>
      <w:r w:rsidR="00FC0E27">
        <w:rPr>
          <w:rFonts w:ascii="Arial" w:hAnsi="Arial"/>
          <w:sz w:val="22"/>
        </w:rPr>
        <w:t xml:space="preserve">”) </w:t>
      </w:r>
      <w:r w:rsidR="00FA3CEA" w:rsidRPr="008A3A3A">
        <w:rPr>
          <w:rFonts w:ascii="Arial" w:hAnsi="Arial"/>
          <w:sz w:val="22"/>
        </w:rPr>
        <w:t xml:space="preserve">albo </w:t>
      </w:r>
    </w:p>
    <w:p w14:paraId="4F4860E6" w14:textId="6E3B0B44" w:rsidR="00FC0E27" w:rsidRPr="0091247D" w:rsidRDefault="00FA3CEA" w:rsidP="008E4901">
      <w:pPr>
        <w:pStyle w:val="Akapitzlist"/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91247D">
        <w:rPr>
          <w:rFonts w:ascii="Arial" w:hAnsi="Arial"/>
          <w:sz w:val="22"/>
        </w:rPr>
        <w:t>w formie nieodwołanej, płatnej na pierwsze żądanie</w:t>
      </w:r>
      <w:r w:rsidR="002343BF" w:rsidRPr="0091247D">
        <w:rPr>
          <w:rFonts w:ascii="Arial" w:hAnsi="Arial"/>
          <w:sz w:val="22"/>
        </w:rPr>
        <w:t xml:space="preserve"> </w:t>
      </w:r>
      <w:r w:rsidRPr="0091247D">
        <w:rPr>
          <w:rFonts w:ascii="Arial" w:hAnsi="Arial"/>
          <w:sz w:val="22"/>
        </w:rPr>
        <w:t xml:space="preserve">gwarancji bankowej </w:t>
      </w:r>
      <w:r w:rsidR="002343BF" w:rsidRPr="0091247D">
        <w:rPr>
          <w:rFonts w:ascii="Arial" w:hAnsi="Arial"/>
          <w:sz w:val="22"/>
        </w:rPr>
        <w:t xml:space="preserve">lub </w:t>
      </w:r>
      <w:r w:rsidRPr="0091247D">
        <w:rPr>
          <w:rFonts w:ascii="Arial" w:hAnsi="Arial"/>
          <w:sz w:val="22"/>
        </w:rPr>
        <w:t>ubezpieczeniowej</w:t>
      </w:r>
      <w:r w:rsidR="00943FE1" w:rsidRPr="0091247D">
        <w:rPr>
          <w:rFonts w:ascii="Arial" w:hAnsi="Arial"/>
          <w:sz w:val="22"/>
        </w:rPr>
        <w:t xml:space="preserve">, </w:t>
      </w:r>
      <w:r w:rsidR="00FC0E27" w:rsidRPr="0091247D">
        <w:rPr>
          <w:rFonts w:ascii="Arial" w:hAnsi="Arial"/>
          <w:sz w:val="22"/>
        </w:rPr>
        <w:t xml:space="preserve">na sumę nie niższą niż Suma Zabezpieczenia, </w:t>
      </w:r>
      <w:r w:rsidR="00943FE1" w:rsidRPr="0091247D">
        <w:rPr>
          <w:rFonts w:ascii="Arial" w:hAnsi="Arial"/>
          <w:sz w:val="22"/>
        </w:rPr>
        <w:t xml:space="preserve">o treści zaakceptowanej przez </w:t>
      </w:r>
      <w:r w:rsidR="00C72A73">
        <w:rPr>
          <w:rFonts w:ascii="Arial" w:hAnsi="Arial"/>
          <w:sz w:val="22"/>
        </w:rPr>
        <w:t>INWESTORA</w:t>
      </w:r>
      <w:r w:rsidR="00943FE1" w:rsidRPr="0091247D">
        <w:rPr>
          <w:rFonts w:ascii="Arial" w:hAnsi="Arial"/>
          <w:sz w:val="22"/>
        </w:rPr>
        <w:t>,</w:t>
      </w:r>
      <w:r w:rsidR="001468DA" w:rsidRPr="0091247D">
        <w:rPr>
          <w:rFonts w:ascii="Arial" w:hAnsi="Arial"/>
          <w:sz w:val="22"/>
        </w:rPr>
        <w:t xml:space="preserve"> </w:t>
      </w:r>
      <w:r w:rsidRPr="0091247D">
        <w:rPr>
          <w:rFonts w:ascii="Arial" w:hAnsi="Arial"/>
          <w:sz w:val="22"/>
        </w:rPr>
        <w:t xml:space="preserve">wystawionej przez bank lub zakład ubezpieczeń mający siedzibę w Polsce, </w:t>
      </w:r>
      <w:r w:rsidR="001468DA" w:rsidRPr="0091247D">
        <w:rPr>
          <w:rFonts w:ascii="Arial" w:hAnsi="Arial"/>
          <w:sz w:val="22"/>
        </w:rPr>
        <w:t xml:space="preserve">ważnej przez okres nie krótszy niż: okres gwarancji wskazany w </w:t>
      </w:r>
      <w:r w:rsidR="00BF491D" w:rsidRPr="0091247D">
        <w:rPr>
          <w:rFonts w:ascii="Arial" w:hAnsi="Arial"/>
          <w:sz w:val="22"/>
        </w:rPr>
        <w:t xml:space="preserve">§ 6 </w:t>
      </w:r>
      <w:r w:rsidR="001468DA" w:rsidRPr="0091247D">
        <w:rPr>
          <w:rFonts w:ascii="Arial" w:hAnsi="Arial"/>
          <w:sz w:val="22"/>
        </w:rPr>
        <w:t xml:space="preserve">ust. 1 zdanie pierwsze powyżej + jeden miesiąc </w:t>
      </w:r>
      <w:r w:rsidR="00943FE1" w:rsidRPr="0091247D">
        <w:rPr>
          <w:rFonts w:ascii="Arial" w:hAnsi="Arial"/>
          <w:sz w:val="22"/>
        </w:rPr>
        <w:t>kalendarzowy</w:t>
      </w:r>
      <w:r w:rsidR="00FC0E27" w:rsidRPr="0091247D">
        <w:rPr>
          <w:rFonts w:ascii="Arial" w:hAnsi="Arial"/>
          <w:sz w:val="22"/>
        </w:rPr>
        <w:t xml:space="preserve"> (dalej: „</w:t>
      </w:r>
      <w:r w:rsidR="00FC0E27" w:rsidRPr="0091247D">
        <w:rPr>
          <w:rFonts w:ascii="Arial" w:hAnsi="Arial"/>
          <w:b/>
          <w:sz w:val="22"/>
        </w:rPr>
        <w:t>Gwarancja</w:t>
      </w:r>
      <w:r w:rsidR="00FC0E27" w:rsidRPr="0091247D">
        <w:rPr>
          <w:rFonts w:ascii="Arial" w:hAnsi="Arial"/>
          <w:sz w:val="22"/>
        </w:rPr>
        <w:t>”).</w:t>
      </w:r>
    </w:p>
    <w:p w14:paraId="19B833E4" w14:textId="17EC1FBF" w:rsidR="002343BF" w:rsidRPr="00B415D2" w:rsidRDefault="002343BF" w:rsidP="00B415D2">
      <w:pPr>
        <w:pStyle w:val="Akapitzlist"/>
        <w:numPr>
          <w:ilvl w:val="0"/>
          <w:numId w:val="31"/>
        </w:numPr>
        <w:jc w:val="both"/>
        <w:rPr>
          <w:rFonts w:ascii="Arial" w:hAnsi="Arial"/>
          <w:sz w:val="22"/>
        </w:rPr>
      </w:pPr>
      <w:r w:rsidRPr="00B415D2">
        <w:rPr>
          <w:rFonts w:ascii="Arial" w:hAnsi="Arial"/>
          <w:sz w:val="22"/>
        </w:rPr>
        <w:t>Zabezpieczeni</w:t>
      </w:r>
      <w:r w:rsidR="00BF491D" w:rsidRPr="00B415D2">
        <w:rPr>
          <w:rFonts w:ascii="Arial" w:hAnsi="Arial"/>
          <w:sz w:val="22"/>
        </w:rPr>
        <w:t xml:space="preserve">e zostanie </w:t>
      </w:r>
      <w:r w:rsidRPr="00B415D2">
        <w:rPr>
          <w:rFonts w:ascii="Arial" w:hAnsi="Arial"/>
          <w:sz w:val="22"/>
        </w:rPr>
        <w:t>zwrócon</w:t>
      </w:r>
      <w:r w:rsidR="00BF491D" w:rsidRPr="00B415D2">
        <w:rPr>
          <w:rFonts w:ascii="Arial" w:hAnsi="Arial"/>
          <w:sz w:val="22"/>
        </w:rPr>
        <w:t>e</w:t>
      </w:r>
      <w:r w:rsidRPr="00B415D2">
        <w:rPr>
          <w:rFonts w:ascii="Arial" w:hAnsi="Arial"/>
          <w:sz w:val="22"/>
        </w:rPr>
        <w:t xml:space="preserve"> </w:t>
      </w:r>
      <w:r w:rsidR="00C51CA8" w:rsidRPr="00B415D2">
        <w:rPr>
          <w:rFonts w:ascii="Arial" w:hAnsi="Arial"/>
          <w:sz w:val="22"/>
        </w:rPr>
        <w:t>WYKONAWCY</w:t>
      </w:r>
      <w:r w:rsidRPr="00B415D2">
        <w:rPr>
          <w:rFonts w:ascii="Arial" w:hAnsi="Arial" w:cs="Arial"/>
          <w:snapToGrid w:val="0"/>
          <w:sz w:val="22"/>
          <w:szCs w:val="22"/>
        </w:rPr>
        <w:t xml:space="preserve"> (</w:t>
      </w:r>
      <w:r w:rsidR="00943FE1" w:rsidRPr="00B415D2">
        <w:rPr>
          <w:rFonts w:ascii="Arial" w:hAnsi="Arial" w:cs="Arial"/>
          <w:snapToGrid w:val="0"/>
          <w:sz w:val="22"/>
          <w:szCs w:val="22"/>
        </w:rPr>
        <w:t>w kwocie pozostałej po zaspokojeniu</w:t>
      </w:r>
      <w:r w:rsidRPr="00B415D2">
        <w:rPr>
          <w:rFonts w:ascii="Arial" w:hAnsi="Arial" w:cs="Arial"/>
          <w:snapToGrid w:val="0"/>
          <w:sz w:val="22"/>
          <w:szCs w:val="22"/>
        </w:rPr>
        <w:t xml:space="preserve"> z niej przysługujących </w:t>
      </w:r>
      <w:r w:rsidR="00C72A73">
        <w:rPr>
          <w:rFonts w:ascii="Arial" w:hAnsi="Arial" w:cs="Arial"/>
          <w:snapToGrid w:val="0"/>
          <w:sz w:val="22"/>
          <w:szCs w:val="22"/>
        </w:rPr>
        <w:t>INWESTOROWI</w:t>
      </w:r>
      <w:r w:rsidRPr="00B415D2">
        <w:rPr>
          <w:rFonts w:ascii="Arial" w:hAnsi="Arial" w:cs="Arial"/>
          <w:snapToGrid w:val="0"/>
          <w:sz w:val="22"/>
          <w:szCs w:val="22"/>
        </w:rPr>
        <w:t xml:space="preserve"> roszczeń) </w:t>
      </w:r>
      <w:r w:rsidR="00FC0E27" w:rsidRPr="00B415D2">
        <w:rPr>
          <w:rFonts w:ascii="Arial" w:hAnsi="Arial" w:cs="Arial"/>
          <w:snapToGrid w:val="0"/>
          <w:sz w:val="22"/>
          <w:szCs w:val="22"/>
        </w:rPr>
        <w:t>w</w:t>
      </w:r>
      <w:r w:rsidR="00943FE1" w:rsidRPr="00B415D2">
        <w:rPr>
          <w:rFonts w:ascii="Arial" w:hAnsi="Arial" w:cs="Arial"/>
          <w:snapToGrid w:val="0"/>
          <w:sz w:val="22"/>
          <w:szCs w:val="22"/>
        </w:rPr>
        <w:t xml:space="preserve"> </w:t>
      </w:r>
      <w:r w:rsidR="00943FE1" w:rsidRPr="00B415D2">
        <w:rPr>
          <w:rFonts w:ascii="Arial" w:hAnsi="Arial" w:cs="Arial"/>
          <w:sz w:val="22"/>
          <w:szCs w:val="22"/>
        </w:rPr>
        <w:t>następujący sposób</w:t>
      </w:r>
      <w:r w:rsidRPr="00B415D2">
        <w:rPr>
          <w:rFonts w:ascii="Arial" w:hAnsi="Arial" w:cs="Arial"/>
          <w:sz w:val="22"/>
          <w:szCs w:val="22"/>
        </w:rPr>
        <w:t>:</w:t>
      </w:r>
    </w:p>
    <w:p w14:paraId="4AAB6C6C" w14:textId="5D10B132" w:rsidR="002343BF" w:rsidRPr="00B415D2" w:rsidRDefault="002343BF" w:rsidP="00B415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415D2">
        <w:rPr>
          <w:rFonts w:ascii="Arial" w:hAnsi="Arial" w:cs="Arial"/>
          <w:color w:val="000000"/>
          <w:sz w:val="22"/>
          <w:szCs w:val="22"/>
        </w:rPr>
        <w:t xml:space="preserve">70% </w:t>
      </w:r>
      <w:r w:rsidR="00FC0E27" w:rsidRPr="00B415D2">
        <w:rPr>
          <w:rFonts w:ascii="Arial" w:hAnsi="Arial" w:cs="Arial"/>
          <w:color w:val="000000"/>
          <w:sz w:val="22"/>
          <w:szCs w:val="22"/>
        </w:rPr>
        <w:t>Sumy Z</w:t>
      </w:r>
      <w:r w:rsidRPr="00B415D2">
        <w:rPr>
          <w:rFonts w:ascii="Arial" w:hAnsi="Arial" w:cs="Arial"/>
          <w:color w:val="000000"/>
          <w:sz w:val="22"/>
          <w:szCs w:val="22"/>
        </w:rPr>
        <w:t xml:space="preserve">abezpieczenia zostanie zwrócone </w:t>
      </w:r>
      <w:r w:rsidR="006474CC" w:rsidRPr="00B415D2">
        <w:rPr>
          <w:rFonts w:ascii="Arial" w:hAnsi="Arial" w:cs="Arial"/>
          <w:color w:val="000000"/>
          <w:sz w:val="22"/>
          <w:szCs w:val="22"/>
        </w:rPr>
        <w:t>WYKONAWCY</w:t>
      </w:r>
      <w:r w:rsidRPr="00B415D2">
        <w:rPr>
          <w:rFonts w:ascii="Arial" w:hAnsi="Arial" w:cs="Arial"/>
          <w:color w:val="000000"/>
          <w:sz w:val="22"/>
          <w:szCs w:val="22"/>
        </w:rPr>
        <w:t xml:space="preserve"> </w:t>
      </w:r>
      <w:r w:rsidR="00943FE1" w:rsidRPr="00B415D2">
        <w:rPr>
          <w:rFonts w:ascii="Arial" w:hAnsi="Arial" w:cs="Arial"/>
          <w:color w:val="000000"/>
          <w:sz w:val="22"/>
          <w:szCs w:val="22"/>
        </w:rPr>
        <w:t>po podpisaniu bez zastrzeżeń protokołu odbioru końcowego</w:t>
      </w:r>
      <w:r w:rsidRPr="00B415D2">
        <w:rPr>
          <w:rFonts w:ascii="Arial" w:hAnsi="Arial" w:cs="Arial"/>
          <w:color w:val="000000"/>
          <w:sz w:val="22"/>
          <w:szCs w:val="22"/>
        </w:rPr>
        <w:t>,</w:t>
      </w:r>
    </w:p>
    <w:p w14:paraId="2D6B46B9" w14:textId="12A5BB6B" w:rsidR="002343BF" w:rsidRDefault="002343BF" w:rsidP="006904A8">
      <w:pPr>
        <w:numPr>
          <w:ilvl w:val="0"/>
          <w:numId w:val="20"/>
        </w:numPr>
        <w:ind w:hanging="357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3</w:t>
      </w:r>
      <w:r w:rsidRPr="000C271A">
        <w:rPr>
          <w:rFonts w:ascii="Arial" w:hAnsi="Arial" w:cs="Arial"/>
          <w:sz w:val="22"/>
          <w:szCs w:val="22"/>
        </w:rPr>
        <w:t xml:space="preserve">0% </w:t>
      </w:r>
      <w:r w:rsidR="00FC0E27">
        <w:rPr>
          <w:rFonts w:ascii="Arial" w:hAnsi="Arial" w:cs="Arial"/>
          <w:sz w:val="22"/>
          <w:szCs w:val="22"/>
        </w:rPr>
        <w:t>Sumy</w:t>
      </w:r>
      <w:r w:rsidR="00FC0E27" w:rsidRPr="000C271A">
        <w:rPr>
          <w:rFonts w:ascii="Arial" w:hAnsi="Arial" w:cs="Arial"/>
          <w:sz w:val="22"/>
          <w:szCs w:val="22"/>
        </w:rPr>
        <w:t xml:space="preserve"> </w:t>
      </w:r>
      <w:r w:rsidR="00FC0E27">
        <w:rPr>
          <w:rFonts w:ascii="Arial" w:hAnsi="Arial" w:cs="Arial"/>
          <w:sz w:val="22"/>
          <w:szCs w:val="22"/>
        </w:rPr>
        <w:t>Z</w:t>
      </w:r>
      <w:r w:rsidRPr="000C271A">
        <w:rPr>
          <w:rFonts w:ascii="Arial" w:hAnsi="Arial" w:cs="Arial"/>
          <w:sz w:val="22"/>
          <w:szCs w:val="22"/>
        </w:rPr>
        <w:t xml:space="preserve">abezpieczenia będzie stanowiło zabezpieczenie wykonania zobowiązań </w:t>
      </w:r>
      <w:r w:rsidR="006474CC">
        <w:rPr>
          <w:rFonts w:ascii="Arial" w:hAnsi="Arial" w:cs="Arial"/>
          <w:sz w:val="22"/>
          <w:szCs w:val="22"/>
        </w:rPr>
        <w:t>WYKONAWCY</w:t>
      </w:r>
      <w:r w:rsidRPr="000C271A">
        <w:rPr>
          <w:rFonts w:ascii="Arial" w:hAnsi="Arial" w:cs="Arial"/>
          <w:sz w:val="22"/>
          <w:szCs w:val="22"/>
        </w:rPr>
        <w:t xml:space="preserve"> w okresie rękojmi i gwarancji i zostanie zwrócone </w:t>
      </w:r>
      <w:r w:rsidR="006474CC">
        <w:rPr>
          <w:rFonts w:ascii="Arial" w:hAnsi="Arial" w:cs="Arial"/>
          <w:sz w:val="22"/>
          <w:szCs w:val="22"/>
        </w:rPr>
        <w:t>WYKONAWCY</w:t>
      </w:r>
      <w:r w:rsidRPr="000C271A">
        <w:rPr>
          <w:rFonts w:ascii="Arial" w:hAnsi="Arial" w:cs="Arial"/>
          <w:sz w:val="22"/>
          <w:szCs w:val="22"/>
        </w:rPr>
        <w:t xml:space="preserve"> po upływie okresu rękojmi i gwarancji </w:t>
      </w:r>
      <w:r w:rsidR="00FC0E27">
        <w:rPr>
          <w:rFonts w:ascii="Arial" w:hAnsi="Arial" w:cs="Arial"/>
          <w:sz w:val="22"/>
          <w:szCs w:val="22"/>
        </w:rPr>
        <w:t>i podpisaniu protokołu odbioru pogwarancyjnego.</w:t>
      </w:r>
    </w:p>
    <w:p w14:paraId="0784F8BC" w14:textId="6136457A" w:rsidR="002343BF" w:rsidRPr="00B415D2" w:rsidRDefault="002343BF" w:rsidP="00B415D2">
      <w:pPr>
        <w:pStyle w:val="Akapitzlist"/>
        <w:numPr>
          <w:ilvl w:val="0"/>
          <w:numId w:val="31"/>
        </w:numPr>
        <w:jc w:val="both"/>
        <w:rPr>
          <w:rFonts w:ascii="Arial" w:hAnsi="Arial"/>
          <w:sz w:val="22"/>
        </w:rPr>
      </w:pPr>
      <w:r w:rsidRPr="00B415D2">
        <w:rPr>
          <w:rFonts w:ascii="Arial" w:hAnsi="Arial"/>
          <w:sz w:val="22"/>
        </w:rPr>
        <w:t xml:space="preserve">W przypadku </w:t>
      </w:r>
      <w:r w:rsidR="00BF491D" w:rsidRPr="00B415D2">
        <w:rPr>
          <w:rFonts w:ascii="Arial" w:hAnsi="Arial"/>
          <w:sz w:val="22"/>
        </w:rPr>
        <w:t xml:space="preserve">gdyby okres gwarancji uległ wydłużeniu w związku z </w:t>
      </w:r>
      <w:r w:rsidR="00FC0E27" w:rsidRPr="00B415D2">
        <w:rPr>
          <w:rFonts w:ascii="Arial" w:hAnsi="Arial"/>
          <w:sz w:val="22"/>
        </w:rPr>
        <w:t>wystąpieniem</w:t>
      </w:r>
      <w:r w:rsidR="00BF491D" w:rsidRPr="00B415D2">
        <w:rPr>
          <w:rFonts w:ascii="Arial" w:hAnsi="Arial"/>
          <w:sz w:val="22"/>
        </w:rPr>
        <w:t xml:space="preserve"> wady, </w:t>
      </w:r>
      <w:r w:rsidR="00FC0E27" w:rsidRPr="00B415D2">
        <w:rPr>
          <w:rFonts w:ascii="Arial" w:hAnsi="Arial"/>
          <w:sz w:val="22"/>
        </w:rPr>
        <w:t xml:space="preserve">a zabezpieczenie zostało udzielone w formie Gwarancji, </w:t>
      </w:r>
      <w:r w:rsidR="006474CC" w:rsidRPr="00B415D2">
        <w:rPr>
          <w:rFonts w:ascii="Arial" w:hAnsi="Arial"/>
          <w:sz w:val="22"/>
        </w:rPr>
        <w:t>WYKONAWCA</w:t>
      </w:r>
      <w:r w:rsidRPr="00B415D2">
        <w:rPr>
          <w:rFonts w:ascii="Arial" w:hAnsi="Arial"/>
          <w:sz w:val="22"/>
        </w:rPr>
        <w:t xml:space="preserve"> </w:t>
      </w:r>
      <w:r w:rsidR="00BF491D" w:rsidRPr="00B415D2">
        <w:rPr>
          <w:rFonts w:ascii="Arial" w:hAnsi="Arial"/>
          <w:sz w:val="22"/>
        </w:rPr>
        <w:t>przedłoży Gwarancję z terminem ważności przedłużonym o okres nie krótszy niż okres wydłużenia gwarancji.</w:t>
      </w:r>
      <w:r w:rsidRPr="00B415D2">
        <w:rPr>
          <w:rFonts w:ascii="Arial" w:hAnsi="Arial"/>
          <w:sz w:val="22"/>
        </w:rPr>
        <w:t xml:space="preserve"> </w:t>
      </w:r>
    </w:p>
    <w:p w14:paraId="1346E964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2274516F" w14:textId="74B66432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943FE1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>. Odbi</w:t>
      </w:r>
      <w:r w:rsidR="00C72A73">
        <w:rPr>
          <w:rFonts w:ascii="Arial" w:hAnsi="Arial"/>
          <w:b/>
          <w:sz w:val="22"/>
        </w:rPr>
        <w:t>ór</w:t>
      </w:r>
      <w:r>
        <w:rPr>
          <w:rFonts w:ascii="Arial" w:hAnsi="Arial"/>
          <w:b/>
          <w:sz w:val="22"/>
        </w:rPr>
        <w:t xml:space="preserve"> końcowy</w:t>
      </w:r>
    </w:p>
    <w:p w14:paraId="6364DA53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57172E53" w14:textId="77777777" w:rsidR="00C72A73" w:rsidRPr="00C717A4" w:rsidRDefault="00C72A73" w:rsidP="00C72A73">
      <w:pPr>
        <w:pStyle w:val="Tekstpodstawow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717A4">
        <w:rPr>
          <w:rFonts w:ascii="Arial" w:hAnsi="Arial" w:cs="Arial"/>
          <w:sz w:val="22"/>
          <w:szCs w:val="22"/>
        </w:rPr>
        <w:t>Odbi</w:t>
      </w:r>
      <w:r>
        <w:rPr>
          <w:rFonts w:ascii="Arial" w:hAnsi="Arial" w:cs="Arial"/>
          <w:sz w:val="22"/>
          <w:szCs w:val="22"/>
        </w:rPr>
        <w:t>ór</w:t>
      </w:r>
      <w:r w:rsidRPr="00C71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</w:t>
      </w:r>
      <w:r w:rsidRPr="00C717A4">
        <w:rPr>
          <w:rFonts w:ascii="Arial" w:hAnsi="Arial" w:cs="Arial"/>
          <w:sz w:val="22"/>
          <w:szCs w:val="22"/>
        </w:rPr>
        <w:t xml:space="preserve"> dokon</w:t>
      </w:r>
      <w:r>
        <w:rPr>
          <w:rFonts w:ascii="Arial" w:hAnsi="Arial" w:cs="Arial"/>
          <w:sz w:val="22"/>
          <w:szCs w:val="22"/>
        </w:rPr>
        <w:t xml:space="preserve">any zostanie </w:t>
      </w:r>
      <w:r w:rsidRPr="00C717A4">
        <w:rPr>
          <w:rFonts w:ascii="Arial" w:hAnsi="Arial" w:cs="Arial"/>
          <w:sz w:val="22"/>
          <w:szCs w:val="22"/>
        </w:rPr>
        <w:t xml:space="preserve">przez  przedstawicieli  </w:t>
      </w:r>
      <w:r>
        <w:rPr>
          <w:rFonts w:ascii="Arial" w:hAnsi="Arial" w:cs="Arial"/>
          <w:sz w:val="22"/>
          <w:szCs w:val="22"/>
        </w:rPr>
        <w:t>S</w:t>
      </w:r>
      <w:r w:rsidRPr="00C717A4">
        <w:rPr>
          <w:rFonts w:ascii="Arial" w:hAnsi="Arial" w:cs="Arial"/>
          <w:sz w:val="22"/>
          <w:szCs w:val="22"/>
        </w:rPr>
        <w:t xml:space="preserve">tron </w:t>
      </w:r>
      <w:r>
        <w:rPr>
          <w:rFonts w:ascii="Arial" w:hAnsi="Arial" w:cs="Arial"/>
          <w:sz w:val="22"/>
          <w:szCs w:val="22"/>
        </w:rPr>
        <w:t>wymienionych w  § 5.</w:t>
      </w:r>
      <w:r w:rsidRPr="00C717A4">
        <w:rPr>
          <w:rFonts w:ascii="Arial" w:hAnsi="Arial" w:cs="Arial"/>
          <w:sz w:val="22"/>
          <w:szCs w:val="22"/>
        </w:rPr>
        <w:t xml:space="preserve">  </w:t>
      </w:r>
    </w:p>
    <w:p w14:paraId="2F590F34" w14:textId="77777777" w:rsidR="00C72A73" w:rsidRDefault="00C72A73" w:rsidP="00C72A73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Wniosek o dokonanie odbioru końcowego WYKONAWCA przekaże INWESTOROWI co najmniej na 7 dni przed datą wyznaczenia odbioru końcowego.</w:t>
      </w:r>
    </w:p>
    <w:p w14:paraId="06A90AB2" w14:textId="77777777" w:rsidR="00C72A73" w:rsidRDefault="00C72A73" w:rsidP="00C72A73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Jeżeli w toku czynności odbioru  zostaną stwierdzone wady lub usterki to WYKONAWCA zobowiązany jest do ich usunięcia</w:t>
      </w:r>
      <w:r w:rsidRPr="001C38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 ciągu siedmiu dni od daty odbioru. Po ich usunięciu Strony podpiszą protokół odbioru stwierdzający ich usunięcie.</w:t>
      </w:r>
    </w:p>
    <w:p w14:paraId="1E0C091C" w14:textId="77777777" w:rsidR="00C72A73" w:rsidRPr="005E6AA6" w:rsidRDefault="00C72A73" w:rsidP="00C72A73">
      <w:pPr>
        <w:numPr>
          <w:ilvl w:val="0"/>
          <w:numId w:val="7"/>
        </w:numPr>
        <w:ind w:left="357" w:hanging="357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>W przypadku, gdy z winy INWESTORA nie przystępuje on do czynności odbioru częściowego lub bezpodstawnie nie dokonuje odbioru częściowego przez ponad 3 dni robocze WYKONAWCA ma prawo, po pisemnym wezwaniu INWESTORA do dokonania czynności i wyznaczenia mu dodatkowego 3–dniowego terminu, do wstrzymania realizacji dalszych prac</w:t>
      </w:r>
      <w:r w:rsidRPr="00B54CD3">
        <w:rPr>
          <w:rFonts w:ascii="Arial" w:hAnsi="Arial" w:cs="Arial"/>
          <w:sz w:val="22"/>
          <w:szCs w:val="22"/>
        </w:rPr>
        <w:t xml:space="preserve">. </w:t>
      </w:r>
    </w:p>
    <w:p w14:paraId="4AD88ABB" w14:textId="77777777" w:rsidR="00B415D2" w:rsidRDefault="00B415D2" w:rsidP="00B415D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22F80E" w14:textId="1B04030B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943FE1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>. Kary umowne</w:t>
      </w:r>
    </w:p>
    <w:p w14:paraId="0F92F3DA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13A19F9B" w14:textId="3390A36D" w:rsidR="002343BF" w:rsidRDefault="002343BF" w:rsidP="00A86DC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Kary </w:t>
      </w:r>
      <w:r w:rsidR="00484A43">
        <w:rPr>
          <w:rFonts w:ascii="Arial" w:hAnsi="Arial"/>
          <w:sz w:val="22"/>
        </w:rPr>
        <w:t xml:space="preserve">umowne </w:t>
      </w:r>
      <w:r>
        <w:rPr>
          <w:rFonts w:ascii="Arial" w:hAnsi="Arial"/>
          <w:sz w:val="22"/>
        </w:rPr>
        <w:t>będą naliczane z następujących tytułów i w następujący sposób:</w:t>
      </w:r>
    </w:p>
    <w:p w14:paraId="3A74B3A2" w14:textId="638ED92C" w:rsidR="002343BF" w:rsidRDefault="0063117A" w:rsidP="00F97298">
      <w:pPr>
        <w:ind w:firstLine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1.1. </w:t>
      </w:r>
      <w:r w:rsidR="00C72A73">
        <w:rPr>
          <w:rFonts w:ascii="Arial" w:hAnsi="Arial"/>
          <w:sz w:val="22"/>
        </w:rPr>
        <w:t>INWESTOR</w:t>
      </w:r>
      <w:r w:rsidR="002343BF">
        <w:rPr>
          <w:rFonts w:ascii="Arial" w:hAnsi="Arial"/>
          <w:sz w:val="22"/>
        </w:rPr>
        <w:t xml:space="preserve"> zapłaci WYKONAWCY </w:t>
      </w:r>
      <w:r w:rsidR="00484A43">
        <w:rPr>
          <w:rFonts w:ascii="Arial" w:hAnsi="Arial"/>
          <w:sz w:val="22"/>
        </w:rPr>
        <w:t>karę umowną</w:t>
      </w:r>
      <w:r w:rsidR="002343BF">
        <w:rPr>
          <w:rFonts w:ascii="Arial" w:hAnsi="Arial"/>
          <w:sz w:val="22"/>
        </w:rPr>
        <w:t>:</w:t>
      </w:r>
    </w:p>
    <w:p w14:paraId="480ACA5C" w14:textId="0CF8EBB9" w:rsidR="00A11936" w:rsidRDefault="00F54D11" w:rsidP="000401FF">
      <w:pPr>
        <w:pStyle w:val="Akapitzlist"/>
        <w:jc w:val="both"/>
      </w:pPr>
      <w:r>
        <w:rPr>
          <w:rFonts w:ascii="Arial" w:hAnsi="Arial"/>
          <w:sz w:val="22"/>
        </w:rPr>
        <w:t xml:space="preserve">a) </w:t>
      </w:r>
      <w:r w:rsidR="002343BF" w:rsidRPr="00F97298">
        <w:rPr>
          <w:rFonts w:ascii="Arial" w:hAnsi="Arial"/>
          <w:sz w:val="22"/>
        </w:rPr>
        <w:t xml:space="preserve">z tytułu odstąpienia od </w:t>
      </w:r>
      <w:r w:rsidR="0063117A">
        <w:rPr>
          <w:rFonts w:ascii="Arial" w:hAnsi="Arial"/>
          <w:sz w:val="22"/>
        </w:rPr>
        <w:t xml:space="preserve">niniejszej </w:t>
      </w:r>
      <w:r w:rsidR="002343BF" w:rsidRPr="00F97298">
        <w:rPr>
          <w:rFonts w:ascii="Arial" w:hAnsi="Arial"/>
          <w:sz w:val="22"/>
        </w:rPr>
        <w:t>umowy, z przyczyn</w:t>
      </w:r>
      <w:r w:rsidR="00484A43" w:rsidRPr="00F97298">
        <w:rPr>
          <w:rFonts w:ascii="Arial" w:hAnsi="Arial"/>
          <w:sz w:val="22"/>
        </w:rPr>
        <w:t xml:space="preserve"> </w:t>
      </w:r>
      <w:r w:rsidR="002343BF" w:rsidRPr="00F97298">
        <w:rPr>
          <w:rFonts w:ascii="Arial" w:hAnsi="Arial"/>
          <w:sz w:val="22"/>
        </w:rPr>
        <w:t xml:space="preserve">za które </w:t>
      </w:r>
      <w:r w:rsidR="00805C92" w:rsidRPr="00F97298">
        <w:rPr>
          <w:rFonts w:ascii="Arial" w:hAnsi="Arial"/>
          <w:sz w:val="22"/>
        </w:rPr>
        <w:t>ZAMAWIAJĄCY</w:t>
      </w:r>
      <w:r w:rsidR="002343BF" w:rsidRPr="00F97298">
        <w:rPr>
          <w:rFonts w:ascii="Arial" w:hAnsi="Arial"/>
          <w:sz w:val="22"/>
        </w:rPr>
        <w:t xml:space="preserve"> ponosi odpowiedzialność</w:t>
      </w:r>
      <w:r w:rsidR="00A11936" w:rsidRPr="00F97298">
        <w:rPr>
          <w:rFonts w:ascii="Arial" w:hAnsi="Arial"/>
          <w:sz w:val="22"/>
        </w:rPr>
        <w:t xml:space="preserve"> –</w:t>
      </w:r>
      <w:r w:rsidR="002343BF" w:rsidRPr="00F97298">
        <w:rPr>
          <w:rFonts w:ascii="Arial" w:hAnsi="Arial"/>
          <w:sz w:val="22"/>
        </w:rPr>
        <w:t xml:space="preserve"> w wysokości </w:t>
      </w:r>
      <w:r w:rsidR="00805C92" w:rsidRPr="00F97298">
        <w:rPr>
          <w:rFonts w:ascii="Arial" w:hAnsi="Arial"/>
          <w:sz w:val="22"/>
        </w:rPr>
        <w:t>2</w:t>
      </w:r>
      <w:r w:rsidR="002343BF" w:rsidRPr="00F97298">
        <w:rPr>
          <w:rFonts w:ascii="Arial" w:hAnsi="Arial"/>
          <w:sz w:val="22"/>
        </w:rPr>
        <w:t xml:space="preserve"> % kwoty netto wskazanej w § 3 ust. 1</w:t>
      </w:r>
      <w:r w:rsidR="001E2EDF">
        <w:rPr>
          <w:rFonts w:ascii="Arial" w:hAnsi="Arial"/>
          <w:sz w:val="22"/>
        </w:rPr>
        <w:t xml:space="preserve"> powyżej,</w:t>
      </w:r>
    </w:p>
    <w:p w14:paraId="1362778A" w14:textId="4AAD82B9" w:rsidR="002343BF" w:rsidRPr="00A65CD6" w:rsidRDefault="00F54D11" w:rsidP="00F97298">
      <w:pPr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2343BF" w:rsidRPr="00A65CD6">
        <w:rPr>
          <w:rFonts w:ascii="Arial" w:hAnsi="Arial" w:cs="Arial"/>
          <w:snapToGrid w:val="0"/>
          <w:sz w:val="22"/>
          <w:szCs w:val="22"/>
        </w:rPr>
        <w:t xml:space="preserve">za </w:t>
      </w:r>
      <w:r w:rsidR="002343BF">
        <w:rPr>
          <w:rFonts w:ascii="Arial" w:hAnsi="Arial" w:cs="Arial"/>
          <w:snapToGrid w:val="0"/>
          <w:sz w:val="22"/>
          <w:szCs w:val="22"/>
        </w:rPr>
        <w:t>opóźnienie</w:t>
      </w:r>
      <w:r w:rsidR="002343BF" w:rsidRPr="00A65CD6">
        <w:rPr>
          <w:rFonts w:ascii="Arial" w:hAnsi="Arial" w:cs="Arial"/>
          <w:snapToGrid w:val="0"/>
          <w:sz w:val="22"/>
          <w:szCs w:val="22"/>
        </w:rPr>
        <w:t xml:space="preserve"> w przekazaniu </w:t>
      </w:r>
      <w:r w:rsidR="00A11936">
        <w:rPr>
          <w:rFonts w:ascii="Arial" w:hAnsi="Arial" w:cs="Arial"/>
          <w:snapToGrid w:val="0"/>
          <w:sz w:val="22"/>
          <w:szCs w:val="22"/>
        </w:rPr>
        <w:t xml:space="preserve">terenu prac – </w:t>
      </w:r>
      <w:r w:rsidR="002343BF">
        <w:rPr>
          <w:rFonts w:ascii="Arial" w:hAnsi="Arial" w:cs="Arial"/>
          <w:snapToGrid w:val="0"/>
          <w:sz w:val="22"/>
          <w:szCs w:val="22"/>
        </w:rPr>
        <w:t xml:space="preserve"> </w:t>
      </w:r>
      <w:r w:rsidR="00A11936">
        <w:rPr>
          <w:rFonts w:ascii="Arial" w:hAnsi="Arial" w:cs="Arial"/>
          <w:snapToGrid w:val="0"/>
          <w:sz w:val="22"/>
          <w:szCs w:val="22"/>
        </w:rPr>
        <w:t xml:space="preserve">w wysokości </w:t>
      </w:r>
      <w:r w:rsidR="00B95031">
        <w:rPr>
          <w:rFonts w:ascii="Arial" w:hAnsi="Arial" w:cs="Arial"/>
          <w:snapToGrid w:val="0"/>
          <w:sz w:val="22"/>
          <w:szCs w:val="22"/>
        </w:rPr>
        <w:t>0,1</w:t>
      </w:r>
      <w:r w:rsidR="008042AE">
        <w:rPr>
          <w:rFonts w:ascii="Arial" w:hAnsi="Arial" w:cs="Arial"/>
          <w:snapToGrid w:val="0"/>
          <w:sz w:val="22"/>
          <w:szCs w:val="22"/>
        </w:rPr>
        <w:t xml:space="preserve"> </w:t>
      </w:r>
      <w:r w:rsidR="00B95031">
        <w:rPr>
          <w:rFonts w:ascii="Arial" w:hAnsi="Arial" w:cs="Arial"/>
          <w:snapToGrid w:val="0"/>
          <w:sz w:val="22"/>
          <w:szCs w:val="22"/>
        </w:rPr>
        <w:t xml:space="preserve">% </w:t>
      </w:r>
      <w:r w:rsidR="00A11936" w:rsidRPr="00A11936">
        <w:rPr>
          <w:rFonts w:ascii="Arial" w:hAnsi="Arial" w:cs="Arial"/>
          <w:snapToGrid w:val="0"/>
          <w:sz w:val="22"/>
          <w:szCs w:val="22"/>
        </w:rPr>
        <w:t>kwoty netto wskazanej w § 3 ust. 1 powyżej</w:t>
      </w:r>
      <w:r w:rsidR="00B95031">
        <w:rPr>
          <w:rFonts w:ascii="Arial" w:hAnsi="Arial" w:cs="Arial"/>
          <w:snapToGrid w:val="0"/>
          <w:sz w:val="22"/>
          <w:szCs w:val="22"/>
        </w:rPr>
        <w:t>, za każdy dzień opóźnienia.</w:t>
      </w:r>
    </w:p>
    <w:p w14:paraId="1E3979D2" w14:textId="194636E0" w:rsidR="002343BF" w:rsidRPr="00CF3137" w:rsidRDefault="0063117A" w:rsidP="00805C92">
      <w:pPr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1.2. </w:t>
      </w:r>
      <w:r w:rsidR="002343BF" w:rsidRPr="00CF3137">
        <w:rPr>
          <w:rFonts w:ascii="Arial" w:hAnsi="Arial"/>
          <w:sz w:val="22"/>
        </w:rPr>
        <w:t xml:space="preserve">WYKONAWCA zapłaci </w:t>
      </w:r>
      <w:r w:rsidR="00C72A73">
        <w:rPr>
          <w:rFonts w:ascii="Arial" w:hAnsi="Arial"/>
          <w:sz w:val="22"/>
        </w:rPr>
        <w:t>INWESTOROWI</w:t>
      </w:r>
      <w:r w:rsidR="002343BF" w:rsidRPr="00CF3137">
        <w:rPr>
          <w:rFonts w:ascii="Arial" w:hAnsi="Arial"/>
          <w:sz w:val="22"/>
        </w:rPr>
        <w:t xml:space="preserve"> kary umowne:</w:t>
      </w:r>
    </w:p>
    <w:p w14:paraId="0BD15B97" w14:textId="54BBD837" w:rsidR="00804919" w:rsidRPr="00CF3137" w:rsidRDefault="00F97298" w:rsidP="00F97298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804919">
        <w:rPr>
          <w:rFonts w:ascii="Arial" w:hAnsi="Arial"/>
          <w:sz w:val="22"/>
        </w:rPr>
        <w:t>) za każdy dzień opóźnienia</w:t>
      </w:r>
      <w:r w:rsidR="00804919" w:rsidRPr="00CF3137">
        <w:rPr>
          <w:rFonts w:ascii="Arial" w:hAnsi="Arial"/>
          <w:sz w:val="22"/>
        </w:rPr>
        <w:t xml:space="preserve"> w wykonaniu </w:t>
      </w:r>
      <w:r w:rsidR="00804919">
        <w:rPr>
          <w:rFonts w:ascii="Arial" w:hAnsi="Arial"/>
          <w:sz w:val="22"/>
        </w:rPr>
        <w:t xml:space="preserve">całego </w:t>
      </w:r>
      <w:r w:rsidR="00804919" w:rsidRPr="00CF3137">
        <w:rPr>
          <w:rFonts w:ascii="Arial" w:hAnsi="Arial"/>
          <w:sz w:val="22"/>
        </w:rPr>
        <w:t xml:space="preserve">Przedmiotu Umowy </w:t>
      </w:r>
      <w:r w:rsidR="00804919">
        <w:rPr>
          <w:rFonts w:ascii="Arial" w:hAnsi="Arial"/>
          <w:sz w:val="22"/>
        </w:rPr>
        <w:t>w stosunku do terminu wynikającego z § 2 ust. 1 lit. c powyżej –</w:t>
      </w:r>
      <w:r w:rsidR="00804919" w:rsidRPr="00CF3137">
        <w:rPr>
          <w:rFonts w:ascii="Arial" w:hAnsi="Arial"/>
          <w:sz w:val="22"/>
        </w:rPr>
        <w:t xml:space="preserve"> w wysokości 0,1 % </w:t>
      </w:r>
      <w:r w:rsidR="00804919">
        <w:rPr>
          <w:rFonts w:ascii="Arial" w:hAnsi="Arial"/>
          <w:sz w:val="22"/>
        </w:rPr>
        <w:t xml:space="preserve"> kwoty netto wskazanej w § 3 ust. 1</w:t>
      </w:r>
      <w:r w:rsidR="00804919" w:rsidRPr="00CF3137">
        <w:rPr>
          <w:rFonts w:ascii="Arial" w:hAnsi="Arial"/>
          <w:sz w:val="22"/>
        </w:rPr>
        <w:t xml:space="preserve"> </w:t>
      </w:r>
      <w:r w:rsidR="00804919">
        <w:rPr>
          <w:rFonts w:ascii="Arial" w:hAnsi="Arial"/>
          <w:sz w:val="22"/>
        </w:rPr>
        <w:t>powyżej</w:t>
      </w:r>
      <w:r w:rsidR="00804919" w:rsidRPr="00CF3137">
        <w:rPr>
          <w:rFonts w:ascii="Arial" w:hAnsi="Arial"/>
          <w:sz w:val="22"/>
        </w:rPr>
        <w:t>,</w:t>
      </w:r>
    </w:p>
    <w:p w14:paraId="7A5D21BE" w14:textId="45629537" w:rsidR="002343BF" w:rsidRPr="00CF3137" w:rsidRDefault="00F97298" w:rsidP="00F97298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3117A">
        <w:rPr>
          <w:rFonts w:ascii="Arial" w:hAnsi="Arial"/>
          <w:sz w:val="22"/>
        </w:rPr>
        <w:t xml:space="preserve">) </w:t>
      </w:r>
      <w:r w:rsidR="002343BF">
        <w:rPr>
          <w:rFonts w:ascii="Arial" w:hAnsi="Arial"/>
          <w:sz w:val="22"/>
        </w:rPr>
        <w:t>za każdy dzień opóźnienia</w:t>
      </w:r>
      <w:r w:rsidR="00805C92">
        <w:rPr>
          <w:rFonts w:ascii="Arial" w:hAnsi="Arial"/>
          <w:sz w:val="22"/>
        </w:rPr>
        <w:t xml:space="preserve"> w usunięciu wad</w:t>
      </w:r>
      <w:r w:rsidR="00804919">
        <w:rPr>
          <w:rFonts w:ascii="Arial" w:hAnsi="Arial"/>
          <w:sz w:val="22"/>
        </w:rPr>
        <w:t>y</w:t>
      </w:r>
      <w:r w:rsidR="0063117A">
        <w:rPr>
          <w:rFonts w:ascii="Arial" w:hAnsi="Arial"/>
          <w:sz w:val="22"/>
        </w:rPr>
        <w:t xml:space="preserve"> –</w:t>
      </w:r>
      <w:r w:rsidR="002343BF" w:rsidRPr="00CF3137">
        <w:rPr>
          <w:rFonts w:ascii="Arial" w:hAnsi="Arial"/>
          <w:sz w:val="22"/>
        </w:rPr>
        <w:t xml:space="preserve"> w wysokości 0,1 % </w:t>
      </w:r>
      <w:r w:rsidR="002343BF">
        <w:rPr>
          <w:rFonts w:ascii="Arial" w:hAnsi="Arial"/>
          <w:sz w:val="22"/>
        </w:rPr>
        <w:t>kwoty netto wskazanej w § 3 ust. 1</w:t>
      </w:r>
      <w:r w:rsidR="002343BF" w:rsidRPr="00CF3137">
        <w:rPr>
          <w:rFonts w:ascii="Arial" w:hAnsi="Arial"/>
          <w:sz w:val="22"/>
        </w:rPr>
        <w:t xml:space="preserve"> </w:t>
      </w:r>
      <w:r w:rsidR="0063117A">
        <w:rPr>
          <w:rFonts w:ascii="Arial" w:hAnsi="Arial"/>
          <w:sz w:val="22"/>
        </w:rPr>
        <w:t>powyżej</w:t>
      </w:r>
      <w:r w:rsidR="002343BF" w:rsidRPr="00CF3137">
        <w:rPr>
          <w:rFonts w:ascii="Arial" w:hAnsi="Arial"/>
          <w:sz w:val="22"/>
        </w:rPr>
        <w:t>,</w:t>
      </w:r>
    </w:p>
    <w:p w14:paraId="61E45FF8" w14:textId="720333A6" w:rsidR="002343BF" w:rsidRPr="00CF3137" w:rsidRDefault="00F97298" w:rsidP="00F97298">
      <w:pPr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63117A">
        <w:rPr>
          <w:rFonts w:ascii="Arial" w:hAnsi="Arial"/>
          <w:sz w:val="22"/>
        </w:rPr>
        <w:t xml:space="preserve">) </w:t>
      </w:r>
      <w:r w:rsidR="002343BF" w:rsidRPr="00CF3137">
        <w:rPr>
          <w:rFonts w:ascii="Arial" w:hAnsi="Arial"/>
          <w:sz w:val="22"/>
        </w:rPr>
        <w:t xml:space="preserve">za odstąpienie od </w:t>
      </w:r>
      <w:r w:rsidR="0063117A">
        <w:rPr>
          <w:rFonts w:ascii="Arial" w:hAnsi="Arial"/>
          <w:sz w:val="22"/>
        </w:rPr>
        <w:t xml:space="preserve">niniejszej </w:t>
      </w:r>
      <w:r w:rsidR="002343BF" w:rsidRPr="00CF3137">
        <w:rPr>
          <w:rFonts w:ascii="Arial" w:hAnsi="Arial"/>
          <w:sz w:val="22"/>
        </w:rPr>
        <w:t>umowy z przyczyn</w:t>
      </w:r>
      <w:r w:rsidR="00805C92">
        <w:rPr>
          <w:rFonts w:ascii="Arial" w:hAnsi="Arial"/>
          <w:sz w:val="22"/>
        </w:rPr>
        <w:t>,</w:t>
      </w:r>
      <w:r w:rsidR="002343BF">
        <w:rPr>
          <w:rFonts w:ascii="Arial" w:hAnsi="Arial"/>
          <w:sz w:val="22"/>
        </w:rPr>
        <w:t xml:space="preserve"> za które odpowiedzialność ponosi </w:t>
      </w:r>
      <w:r w:rsidR="00804919">
        <w:rPr>
          <w:rFonts w:ascii="Arial" w:hAnsi="Arial"/>
          <w:sz w:val="22"/>
        </w:rPr>
        <w:t xml:space="preserve">WYKONAWCA </w:t>
      </w:r>
      <w:r w:rsidR="0063117A">
        <w:rPr>
          <w:rFonts w:ascii="Arial" w:hAnsi="Arial"/>
          <w:sz w:val="22"/>
        </w:rPr>
        <w:t>–</w:t>
      </w:r>
      <w:r w:rsidR="002343BF" w:rsidRPr="00CF3137">
        <w:rPr>
          <w:rFonts w:ascii="Arial" w:hAnsi="Arial"/>
          <w:sz w:val="22"/>
        </w:rPr>
        <w:t xml:space="preserve"> w wysokości </w:t>
      </w:r>
      <w:r w:rsidR="00805C92">
        <w:rPr>
          <w:rFonts w:ascii="Arial" w:hAnsi="Arial"/>
          <w:sz w:val="22"/>
        </w:rPr>
        <w:t>2</w:t>
      </w:r>
      <w:r w:rsidR="002343BF" w:rsidRPr="00CF3137">
        <w:rPr>
          <w:rFonts w:ascii="Arial" w:hAnsi="Arial"/>
          <w:sz w:val="22"/>
        </w:rPr>
        <w:t xml:space="preserve"> % </w:t>
      </w:r>
      <w:r w:rsidR="002343BF">
        <w:rPr>
          <w:rFonts w:ascii="Arial" w:hAnsi="Arial"/>
          <w:sz w:val="22"/>
        </w:rPr>
        <w:t>kwoty netto wskazanej w § 3 ust. 1</w:t>
      </w:r>
      <w:r w:rsidR="002343BF" w:rsidRPr="00CF3137">
        <w:rPr>
          <w:rFonts w:ascii="Arial" w:hAnsi="Arial"/>
          <w:sz w:val="22"/>
        </w:rPr>
        <w:t xml:space="preserve"> </w:t>
      </w:r>
      <w:r w:rsidR="0063117A">
        <w:rPr>
          <w:rFonts w:ascii="Arial" w:hAnsi="Arial"/>
          <w:sz w:val="22"/>
        </w:rPr>
        <w:t>powyżej.</w:t>
      </w:r>
    </w:p>
    <w:p w14:paraId="451918A1" w14:textId="77AA87E8" w:rsidR="002343BF" w:rsidRPr="00290B0C" w:rsidRDefault="00C72A73" w:rsidP="00A86DC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INWESTOROWI</w:t>
      </w:r>
      <w:r w:rsidR="002343BF" w:rsidRPr="00CF3137">
        <w:rPr>
          <w:rFonts w:ascii="Arial" w:hAnsi="Arial"/>
          <w:sz w:val="22"/>
        </w:rPr>
        <w:t xml:space="preserve"> i WYKONAWCY przysługuje prawo do dochodzenia na zasadach</w:t>
      </w:r>
      <w:r w:rsidR="002343BF">
        <w:rPr>
          <w:rFonts w:ascii="Arial" w:hAnsi="Arial"/>
          <w:sz w:val="22"/>
        </w:rPr>
        <w:t xml:space="preserve"> ogólnych odszkodowania przewyższającego karę umowną.</w:t>
      </w:r>
    </w:p>
    <w:p w14:paraId="6ED2A24A" w14:textId="77777777" w:rsidR="002343BF" w:rsidRDefault="002343BF">
      <w:pPr>
        <w:ind w:left="420"/>
        <w:jc w:val="both"/>
        <w:rPr>
          <w:rFonts w:ascii="Arial" w:hAnsi="Arial"/>
          <w:sz w:val="22"/>
        </w:rPr>
      </w:pPr>
    </w:p>
    <w:p w14:paraId="21A8EDDE" w14:textId="6F3A10EF" w:rsidR="002343BF" w:rsidRDefault="002343BF">
      <w:pPr>
        <w:ind w:left="4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943FE1"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z w:val="22"/>
        </w:rPr>
        <w:t>. Siła wyższa</w:t>
      </w:r>
    </w:p>
    <w:p w14:paraId="68BA1039" w14:textId="77777777" w:rsidR="002343BF" w:rsidRDefault="002343BF">
      <w:pPr>
        <w:ind w:left="420"/>
        <w:jc w:val="center"/>
        <w:rPr>
          <w:rFonts w:ascii="Arial" w:hAnsi="Arial"/>
          <w:sz w:val="22"/>
        </w:rPr>
      </w:pPr>
    </w:p>
    <w:p w14:paraId="450D4BD9" w14:textId="058DF75B" w:rsidR="002343BF" w:rsidRDefault="002343BF" w:rsidP="003320C7">
      <w:pPr>
        <w:pStyle w:val="Tekstpodstawowywcity"/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Przez siłę wyższą rozumieć należy wszelkie zdarzenia i okoliczności zewnętrzne o charakterze wyjątkowym</w:t>
      </w:r>
      <w:r w:rsidR="0063117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niezależne od woli </w:t>
      </w:r>
      <w:r w:rsidR="00C72A73">
        <w:rPr>
          <w:rFonts w:ascii="Arial" w:hAnsi="Arial"/>
          <w:sz w:val="22"/>
        </w:rPr>
        <w:t>INWESTORA</w:t>
      </w:r>
      <w:r>
        <w:rPr>
          <w:rFonts w:ascii="Arial" w:hAnsi="Arial"/>
          <w:sz w:val="22"/>
        </w:rPr>
        <w:t xml:space="preserve"> </w:t>
      </w:r>
      <w:r w:rsidR="009F3C06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i WYKONAWCY, </w:t>
      </w:r>
      <w:r w:rsidR="0063117A">
        <w:rPr>
          <w:rFonts w:ascii="Arial" w:hAnsi="Arial"/>
          <w:sz w:val="22"/>
        </w:rPr>
        <w:t>na które nie mają oni wpływu</w:t>
      </w:r>
      <w:r>
        <w:rPr>
          <w:rFonts w:ascii="Arial" w:hAnsi="Arial"/>
          <w:sz w:val="22"/>
        </w:rPr>
        <w:t xml:space="preserve">, które są nie do przewidzenia lub którym nawet kiedy są </w:t>
      </w:r>
      <w:r w:rsidR="0063117A">
        <w:rPr>
          <w:rFonts w:ascii="Arial" w:hAnsi="Arial"/>
          <w:sz w:val="22"/>
        </w:rPr>
        <w:t xml:space="preserve">możliwe </w:t>
      </w:r>
      <w:r>
        <w:rPr>
          <w:rFonts w:ascii="Arial" w:hAnsi="Arial"/>
          <w:sz w:val="22"/>
        </w:rPr>
        <w:t>do przewidzenia nie można zapobiec,</w:t>
      </w:r>
      <w:r w:rsidR="0063117A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 xml:space="preserve"> które wystąpią po dacie zawarcia </w:t>
      </w:r>
      <w:r w:rsidR="0063117A">
        <w:rPr>
          <w:rFonts w:ascii="Arial" w:hAnsi="Arial"/>
          <w:sz w:val="22"/>
        </w:rPr>
        <w:t xml:space="preserve">niniejszej </w:t>
      </w:r>
      <w:r>
        <w:rPr>
          <w:rFonts w:ascii="Arial" w:hAnsi="Arial"/>
          <w:sz w:val="22"/>
        </w:rPr>
        <w:t xml:space="preserve">umowy i uniemożliwiają </w:t>
      </w:r>
      <w:r w:rsidR="0063117A">
        <w:rPr>
          <w:rFonts w:ascii="Arial" w:hAnsi="Arial"/>
          <w:sz w:val="22"/>
        </w:rPr>
        <w:t xml:space="preserve">Stronie </w:t>
      </w:r>
      <w:r>
        <w:rPr>
          <w:rFonts w:ascii="Arial" w:hAnsi="Arial"/>
          <w:sz w:val="22"/>
        </w:rPr>
        <w:t xml:space="preserve">w całości bądź w części wykonanie </w:t>
      </w:r>
      <w:r w:rsidR="0063117A">
        <w:rPr>
          <w:rFonts w:ascii="Arial" w:hAnsi="Arial"/>
          <w:sz w:val="22"/>
        </w:rPr>
        <w:t xml:space="preserve">jej </w:t>
      </w:r>
      <w:r>
        <w:rPr>
          <w:rFonts w:ascii="Arial" w:hAnsi="Arial"/>
          <w:sz w:val="22"/>
        </w:rPr>
        <w:t xml:space="preserve">zobowiązań umownych. </w:t>
      </w:r>
    </w:p>
    <w:p w14:paraId="2A23A850" w14:textId="203C0DF9" w:rsidR="002343BF" w:rsidRDefault="002343BF" w:rsidP="003320C7">
      <w:pPr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Trudności w uzyskaniu materiałów i brak siły roboczej nie stanowią podstawy do zastosowania klauzuli siły wyższej. Za siłę wyższą nie uznaje się zwykłych zjawisk atmosferycznych.</w:t>
      </w:r>
    </w:p>
    <w:p w14:paraId="34FCCECB" w14:textId="61EC4A1F" w:rsidR="002343BF" w:rsidRDefault="002343BF" w:rsidP="003320C7">
      <w:pPr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Strona dotknięta działaniem siły wyższej jest zobowiązana do niezwłocznego powiadomienia drugiej </w:t>
      </w:r>
      <w:r w:rsidR="0063117A">
        <w:rPr>
          <w:rFonts w:ascii="Arial" w:hAnsi="Arial"/>
          <w:sz w:val="22"/>
        </w:rPr>
        <w:t xml:space="preserve">Strony </w:t>
      </w:r>
      <w:r>
        <w:rPr>
          <w:rFonts w:ascii="Arial" w:hAnsi="Arial"/>
          <w:sz w:val="22"/>
        </w:rPr>
        <w:t>o wystąpieniu okoliczności stanowiących siłę wyższą</w:t>
      </w:r>
      <w:r w:rsidR="0063117A">
        <w:rPr>
          <w:rFonts w:ascii="Arial" w:hAnsi="Arial"/>
          <w:sz w:val="22"/>
        </w:rPr>
        <w:t>, pod rygorem utraty prawa powoływania się na te okoliczności</w:t>
      </w:r>
      <w:r>
        <w:rPr>
          <w:rFonts w:ascii="Arial" w:hAnsi="Arial"/>
          <w:sz w:val="22"/>
        </w:rPr>
        <w:t>. Powiadomienie musi mieć formę pisemną</w:t>
      </w:r>
      <w:r w:rsidR="0063117A">
        <w:rPr>
          <w:rFonts w:ascii="Arial" w:hAnsi="Arial"/>
          <w:sz w:val="22"/>
        </w:rPr>
        <w:t xml:space="preserve"> albo zostać do</w:t>
      </w:r>
      <w:r w:rsidR="00B94068">
        <w:rPr>
          <w:rFonts w:ascii="Arial" w:hAnsi="Arial"/>
          <w:sz w:val="22"/>
        </w:rPr>
        <w:t xml:space="preserve">konane </w:t>
      </w:r>
      <w:r w:rsidR="0063117A">
        <w:rPr>
          <w:rFonts w:ascii="Arial" w:hAnsi="Arial"/>
          <w:sz w:val="22"/>
        </w:rPr>
        <w:t>za pomocą poczty elektronicznej</w:t>
      </w:r>
      <w:r>
        <w:rPr>
          <w:rFonts w:ascii="Arial" w:hAnsi="Arial"/>
          <w:sz w:val="22"/>
        </w:rPr>
        <w:t>.</w:t>
      </w:r>
    </w:p>
    <w:p w14:paraId="61961165" w14:textId="32B5F4CE" w:rsidR="002343BF" w:rsidRDefault="0063117A" w:rsidP="003320C7">
      <w:pPr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przez Stronę dotkniętą siłą wyższą jej obowiązków umownych ulega zawieszeniu przez czas trwania siły wyższej.</w:t>
      </w:r>
    </w:p>
    <w:p w14:paraId="5F80E2A2" w14:textId="3FCAB7CB" w:rsidR="0063117A" w:rsidRDefault="0063117A" w:rsidP="003320C7">
      <w:pPr>
        <w:numPr>
          <w:ilvl w:val="0"/>
          <w:numId w:val="9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Jeśli siła wyższa trwa dłużej niż 2 tygodnie, każda ze Stron jest uprawniona do rozwiązania niniejszej umowy ze skutkiem natychmiastowym.</w:t>
      </w:r>
    </w:p>
    <w:p w14:paraId="348FB285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07C059F5" w14:textId="2A3A466F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943FE1"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z w:val="22"/>
        </w:rPr>
        <w:t>. Zmiany w umowie</w:t>
      </w:r>
    </w:p>
    <w:p w14:paraId="7947C3F9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51361B98" w14:textId="17D4540D" w:rsidR="002343BF" w:rsidRDefault="002343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zmiany </w:t>
      </w:r>
      <w:r w:rsidR="0063117A">
        <w:rPr>
          <w:rFonts w:ascii="Arial" w:hAnsi="Arial"/>
          <w:sz w:val="22"/>
        </w:rPr>
        <w:t>lub uzupełnienia niniejszej</w:t>
      </w:r>
      <w:r>
        <w:rPr>
          <w:rFonts w:ascii="Arial" w:hAnsi="Arial"/>
          <w:sz w:val="22"/>
        </w:rPr>
        <w:t xml:space="preserve"> </w:t>
      </w:r>
      <w:r w:rsidR="0063117A">
        <w:rPr>
          <w:rFonts w:ascii="Arial" w:hAnsi="Arial"/>
          <w:sz w:val="22"/>
        </w:rPr>
        <w:t xml:space="preserve">umowy muszą </w:t>
      </w:r>
      <w:r>
        <w:rPr>
          <w:rFonts w:ascii="Arial" w:hAnsi="Arial"/>
          <w:sz w:val="22"/>
        </w:rPr>
        <w:t>pod rygorem nieważności być dokonane w formie pisemnej.</w:t>
      </w:r>
    </w:p>
    <w:p w14:paraId="1E759CEA" w14:textId="77777777" w:rsidR="002343BF" w:rsidRDefault="002343BF">
      <w:pPr>
        <w:jc w:val="both"/>
        <w:rPr>
          <w:rFonts w:ascii="Arial" w:hAnsi="Arial"/>
          <w:sz w:val="22"/>
        </w:rPr>
      </w:pPr>
    </w:p>
    <w:p w14:paraId="3490DCAB" w14:textId="50370359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943FE1"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z w:val="22"/>
        </w:rPr>
        <w:t>. Odstąpienie od umowy</w:t>
      </w:r>
    </w:p>
    <w:p w14:paraId="346E6344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09E2E4B3" w14:textId="19F73BAF" w:rsidR="002343BF" w:rsidRDefault="00C72A73">
      <w:pPr>
        <w:pStyle w:val="Tekstpodstawowy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INWESTOROWI</w:t>
      </w:r>
      <w:r w:rsidR="002343BF">
        <w:rPr>
          <w:rFonts w:ascii="Arial" w:hAnsi="Arial"/>
          <w:sz w:val="22"/>
        </w:rPr>
        <w:t xml:space="preserve"> przysługuje prawo do odstąpienia od </w:t>
      </w:r>
      <w:r w:rsidR="0063117A">
        <w:rPr>
          <w:rFonts w:ascii="Arial" w:hAnsi="Arial"/>
          <w:sz w:val="22"/>
        </w:rPr>
        <w:t xml:space="preserve">niniejszej </w:t>
      </w:r>
      <w:r w:rsidR="002343BF">
        <w:rPr>
          <w:rFonts w:ascii="Arial" w:hAnsi="Arial"/>
          <w:sz w:val="22"/>
        </w:rPr>
        <w:t>umowy, gdy:</w:t>
      </w:r>
    </w:p>
    <w:p w14:paraId="606C54F5" w14:textId="2AE6F53E" w:rsidR="002343BF" w:rsidRDefault="002343BF">
      <w:pPr>
        <w:numPr>
          <w:ilvl w:val="1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</w:t>
      </w:r>
      <w:r w:rsidR="0063117A">
        <w:rPr>
          <w:rFonts w:ascii="Arial" w:hAnsi="Arial"/>
          <w:sz w:val="22"/>
        </w:rPr>
        <w:t xml:space="preserve">realizacji Przedmiotu Umowy </w:t>
      </w:r>
      <w:r w:rsidRPr="00B76689">
        <w:rPr>
          <w:rFonts w:ascii="Arial" w:hAnsi="Arial" w:cs="Arial"/>
          <w:sz w:val="22"/>
          <w:szCs w:val="22"/>
        </w:rPr>
        <w:t xml:space="preserve">w ciągu  7 dni kalendarzowych </w:t>
      </w:r>
      <w:r w:rsidR="0063117A">
        <w:rPr>
          <w:rFonts w:ascii="Arial" w:hAnsi="Arial" w:cs="Arial"/>
          <w:sz w:val="22"/>
          <w:szCs w:val="22"/>
        </w:rPr>
        <w:t xml:space="preserve">od </w:t>
      </w:r>
      <w:r w:rsidR="00B054DE">
        <w:rPr>
          <w:rFonts w:ascii="Arial" w:hAnsi="Arial" w:cs="Arial"/>
          <w:sz w:val="22"/>
          <w:szCs w:val="22"/>
        </w:rPr>
        <w:t>upływu okresu</w:t>
      </w:r>
      <w:r w:rsidR="0063117A">
        <w:rPr>
          <w:rFonts w:ascii="Arial" w:hAnsi="Arial" w:cs="Arial"/>
          <w:sz w:val="22"/>
          <w:szCs w:val="22"/>
        </w:rPr>
        <w:t xml:space="preserve"> określonego w § 2 ust. 1 lit. </w:t>
      </w:r>
      <w:r w:rsidR="0091247D">
        <w:rPr>
          <w:rFonts w:ascii="Arial" w:hAnsi="Arial" w:cs="Arial"/>
          <w:sz w:val="22"/>
          <w:szCs w:val="22"/>
        </w:rPr>
        <w:t>B,</w:t>
      </w:r>
    </w:p>
    <w:p w14:paraId="3704221B" w14:textId="12F446D4" w:rsidR="002343BF" w:rsidRDefault="002343BF" w:rsidP="00B054DE">
      <w:pPr>
        <w:numPr>
          <w:ilvl w:val="1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przerwał realizację </w:t>
      </w:r>
      <w:r w:rsidR="00B054DE" w:rsidRPr="00B054DE">
        <w:rPr>
          <w:rFonts w:ascii="Arial" w:hAnsi="Arial"/>
          <w:sz w:val="22"/>
        </w:rPr>
        <w:t>Przedmiotu Umowy</w:t>
      </w:r>
      <w:r w:rsidR="00762BA9">
        <w:rPr>
          <w:rFonts w:ascii="Arial" w:hAnsi="Arial"/>
          <w:sz w:val="22"/>
        </w:rPr>
        <w:t xml:space="preserve"> w sposób sprzeczny z § 4 ust. 2 pkt 2.2.</w:t>
      </w:r>
      <w:r>
        <w:rPr>
          <w:rFonts w:ascii="Arial" w:hAnsi="Arial"/>
          <w:sz w:val="22"/>
        </w:rPr>
        <w:t xml:space="preserve"> i przerwa ta trwa dłużej niż </w:t>
      </w:r>
      <w:r w:rsidR="00B054DE">
        <w:rPr>
          <w:rFonts w:ascii="Arial" w:hAnsi="Arial"/>
          <w:sz w:val="22"/>
        </w:rPr>
        <w:t xml:space="preserve">7 </w:t>
      </w:r>
      <w:r>
        <w:rPr>
          <w:rFonts w:ascii="Arial" w:hAnsi="Arial"/>
          <w:sz w:val="22"/>
        </w:rPr>
        <w:t xml:space="preserve">dni </w:t>
      </w:r>
      <w:r w:rsidR="00B054DE">
        <w:rPr>
          <w:rFonts w:ascii="Arial" w:hAnsi="Arial"/>
          <w:sz w:val="22"/>
        </w:rPr>
        <w:t xml:space="preserve">i </w:t>
      </w:r>
      <w:r>
        <w:rPr>
          <w:rFonts w:ascii="Arial" w:hAnsi="Arial"/>
          <w:sz w:val="22"/>
        </w:rPr>
        <w:t xml:space="preserve">pomimo pisemnego wezwania wystosowanego przez </w:t>
      </w:r>
      <w:r w:rsidR="00C72A73">
        <w:rPr>
          <w:rFonts w:ascii="Arial" w:hAnsi="Arial"/>
          <w:sz w:val="22"/>
        </w:rPr>
        <w:t>INWESTORA</w:t>
      </w:r>
      <w:r w:rsidR="00B054DE">
        <w:rPr>
          <w:rFonts w:ascii="Arial" w:hAnsi="Arial"/>
          <w:sz w:val="22"/>
        </w:rPr>
        <w:t xml:space="preserve"> do podjęcia prac WYKONAWCA nie podjął ich w terminie </w:t>
      </w:r>
      <w:r w:rsidR="00762BA9">
        <w:rPr>
          <w:rFonts w:ascii="Arial" w:hAnsi="Arial"/>
          <w:sz w:val="22"/>
        </w:rPr>
        <w:t>3 dni</w:t>
      </w:r>
      <w:r w:rsidR="0091247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</w:p>
    <w:p w14:paraId="349D3D40" w14:textId="1EE4F43C" w:rsidR="002343BF" w:rsidRDefault="002343BF" w:rsidP="00B054DE">
      <w:pPr>
        <w:numPr>
          <w:ilvl w:val="1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</w:t>
      </w:r>
      <w:r w:rsidR="00B054DE">
        <w:rPr>
          <w:rFonts w:ascii="Arial" w:hAnsi="Arial"/>
          <w:sz w:val="22"/>
        </w:rPr>
        <w:t xml:space="preserve">opóźnia się z realizacją Przedmiotu Umowy tak dalece, że nie jest </w:t>
      </w:r>
      <w:r w:rsidR="00B054DE" w:rsidRPr="00B054DE">
        <w:rPr>
          <w:rFonts w:ascii="Arial" w:hAnsi="Arial"/>
          <w:sz w:val="22"/>
        </w:rPr>
        <w:t xml:space="preserve">prawdopodobne, żeby zdołał </w:t>
      </w:r>
      <w:r w:rsidR="00B054DE">
        <w:rPr>
          <w:rFonts w:ascii="Arial" w:hAnsi="Arial"/>
          <w:sz w:val="22"/>
        </w:rPr>
        <w:t xml:space="preserve">go </w:t>
      </w:r>
      <w:r w:rsidR="00B054DE" w:rsidRPr="00B054DE">
        <w:rPr>
          <w:rFonts w:ascii="Arial" w:hAnsi="Arial"/>
          <w:sz w:val="22"/>
        </w:rPr>
        <w:t>ukończyć w czasie umówionym</w:t>
      </w:r>
      <w:r w:rsidR="00B054DE">
        <w:rPr>
          <w:rFonts w:ascii="Arial" w:hAnsi="Arial"/>
          <w:sz w:val="22"/>
        </w:rPr>
        <w:t>,</w:t>
      </w:r>
    </w:p>
    <w:p w14:paraId="24F2E6EA" w14:textId="57DEB1E2" w:rsidR="00FA3CEA" w:rsidRPr="00F97298" w:rsidRDefault="002343BF" w:rsidP="00FA3CEA">
      <w:pPr>
        <w:numPr>
          <w:ilvl w:val="1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wykonuje </w:t>
      </w:r>
      <w:r w:rsidR="00B054DE">
        <w:rPr>
          <w:rFonts w:ascii="Arial" w:hAnsi="Arial"/>
          <w:sz w:val="22"/>
        </w:rPr>
        <w:t xml:space="preserve">Przedmiot Umowy </w:t>
      </w:r>
      <w:r>
        <w:rPr>
          <w:rFonts w:ascii="Arial" w:hAnsi="Arial"/>
          <w:sz w:val="22"/>
        </w:rPr>
        <w:t xml:space="preserve">sprzecznie </w:t>
      </w:r>
      <w:r w:rsidR="00B054DE">
        <w:rPr>
          <w:rFonts w:ascii="Arial" w:hAnsi="Arial"/>
          <w:sz w:val="22"/>
        </w:rPr>
        <w:t>z niniejszą umową</w:t>
      </w:r>
      <w:r w:rsidR="00C72A73">
        <w:rPr>
          <w:rFonts w:ascii="Arial" w:hAnsi="Arial"/>
          <w:sz w:val="22"/>
        </w:rPr>
        <w:t xml:space="preserve"> i</w:t>
      </w:r>
      <w:r>
        <w:rPr>
          <w:rFonts w:ascii="Arial" w:hAnsi="Arial"/>
          <w:sz w:val="22"/>
        </w:rPr>
        <w:t xml:space="preserve"> pomimo wezwania go przez </w:t>
      </w:r>
      <w:r w:rsidR="00C72A73">
        <w:rPr>
          <w:rFonts w:ascii="Arial" w:hAnsi="Arial"/>
          <w:sz w:val="22"/>
        </w:rPr>
        <w:t>INWESTORA</w:t>
      </w:r>
      <w:r w:rsidR="00B054DE" w:rsidRPr="00F97298">
        <w:rPr>
          <w:rFonts w:ascii="Arial" w:hAnsi="Arial"/>
          <w:sz w:val="22"/>
        </w:rPr>
        <w:t xml:space="preserve"> do zmiany sposobu realizacji prac WYKONAWCA nie usunie nieprawidłowości w wyznaczonym mu do tego przez </w:t>
      </w:r>
      <w:r w:rsidR="00C72A73">
        <w:rPr>
          <w:rFonts w:ascii="Arial" w:hAnsi="Arial"/>
          <w:sz w:val="22"/>
        </w:rPr>
        <w:t>INWESTORA</w:t>
      </w:r>
      <w:r w:rsidR="00762BA9" w:rsidRPr="00F97298">
        <w:rPr>
          <w:rFonts w:ascii="Arial" w:hAnsi="Arial"/>
          <w:sz w:val="22"/>
        </w:rPr>
        <w:t xml:space="preserve"> odpowiednim</w:t>
      </w:r>
      <w:r w:rsidR="00B054DE" w:rsidRPr="00F97298">
        <w:rPr>
          <w:rFonts w:ascii="Arial" w:hAnsi="Arial"/>
          <w:sz w:val="22"/>
        </w:rPr>
        <w:t xml:space="preserve"> terminie</w:t>
      </w:r>
      <w:r w:rsidR="001468DA" w:rsidRPr="00F97298">
        <w:rPr>
          <w:rFonts w:ascii="Arial" w:hAnsi="Arial"/>
          <w:sz w:val="22"/>
        </w:rPr>
        <w:t>.</w:t>
      </w:r>
    </w:p>
    <w:p w14:paraId="2F55D7B6" w14:textId="53EC1D98" w:rsidR="002343BF" w:rsidRDefault="002343BF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WYKONAWCY przysługuje prawo odstąpienia od </w:t>
      </w:r>
      <w:r w:rsidR="00536401">
        <w:rPr>
          <w:rFonts w:ascii="Arial" w:hAnsi="Arial"/>
          <w:sz w:val="22"/>
        </w:rPr>
        <w:t xml:space="preserve">niniejszej </w:t>
      </w:r>
      <w:r>
        <w:rPr>
          <w:rFonts w:ascii="Arial" w:hAnsi="Arial"/>
          <w:sz w:val="22"/>
        </w:rPr>
        <w:t>umowy</w:t>
      </w:r>
      <w:r w:rsidR="0053640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jeżeli </w:t>
      </w:r>
      <w:r w:rsidR="00C72A73">
        <w:rPr>
          <w:rFonts w:ascii="Arial" w:hAnsi="Arial"/>
          <w:sz w:val="22"/>
        </w:rPr>
        <w:t>INWESTOR</w:t>
      </w:r>
      <w:r>
        <w:rPr>
          <w:rFonts w:ascii="Arial" w:hAnsi="Arial"/>
          <w:sz w:val="22"/>
        </w:rPr>
        <w:t>:</w:t>
      </w:r>
    </w:p>
    <w:p w14:paraId="0B41235B" w14:textId="45998A0B" w:rsidR="002343BF" w:rsidRDefault="00536401">
      <w:pPr>
        <w:numPr>
          <w:ilvl w:val="1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nie dokonał zapłaty faktury w ciągu 30 dni od daty jej </w:t>
      </w:r>
      <w:r w:rsidR="00B94068">
        <w:rPr>
          <w:rFonts w:ascii="Arial" w:hAnsi="Arial"/>
          <w:sz w:val="22"/>
        </w:rPr>
        <w:t>otrzymania</w:t>
      </w:r>
      <w:r>
        <w:rPr>
          <w:rFonts w:ascii="Arial" w:hAnsi="Arial"/>
          <w:sz w:val="22"/>
        </w:rPr>
        <w:t>, jeśli WYKONAWCA następnie wyzna</w:t>
      </w:r>
      <w:r w:rsidR="00B94068">
        <w:rPr>
          <w:rFonts w:ascii="Arial" w:hAnsi="Arial"/>
          <w:sz w:val="22"/>
        </w:rPr>
        <w:t>czył mu dodatkowy co najmniej 7–</w:t>
      </w:r>
      <w:r>
        <w:rPr>
          <w:rFonts w:ascii="Arial" w:hAnsi="Arial"/>
          <w:sz w:val="22"/>
        </w:rPr>
        <w:t>dniowy termin na zapłatę pod rygorem odstąpienia od niniejszej umowy, a t</w:t>
      </w:r>
      <w:r w:rsidR="001E2EDF">
        <w:rPr>
          <w:rFonts w:ascii="Arial" w:hAnsi="Arial"/>
          <w:sz w:val="22"/>
        </w:rPr>
        <w:t>ermin ten upłynął bezskutecznie,</w:t>
      </w:r>
    </w:p>
    <w:p w14:paraId="5CF62369" w14:textId="77777777" w:rsidR="002343BF" w:rsidRDefault="002343BF">
      <w:pPr>
        <w:numPr>
          <w:ilvl w:val="1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zwleka z przystąpieniem lub dokonaniem  odbioru końcowego o więcej niż 14 dni. </w:t>
      </w:r>
    </w:p>
    <w:p w14:paraId="69B96CAD" w14:textId="2AFCA2EE" w:rsidR="002343BF" w:rsidRDefault="002343BF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Odstąpienie od </w:t>
      </w:r>
      <w:r w:rsidR="00536401" w:rsidRPr="00536401">
        <w:rPr>
          <w:rFonts w:ascii="Arial" w:hAnsi="Arial"/>
          <w:sz w:val="22"/>
        </w:rPr>
        <w:t>niniejszej</w:t>
      </w:r>
      <w:r w:rsidR="005364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umowy</w:t>
      </w:r>
      <w:r w:rsidR="005364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powinno nastąpić w formie pisemnej pod rygorem nieważności.</w:t>
      </w:r>
    </w:p>
    <w:p w14:paraId="098B1A84" w14:textId="5ADA9EF0" w:rsidR="002343BF" w:rsidRDefault="002343BF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odstąpienia od </w:t>
      </w:r>
      <w:r w:rsidR="00536401">
        <w:rPr>
          <w:rFonts w:ascii="Arial" w:hAnsi="Arial"/>
          <w:sz w:val="22"/>
        </w:rPr>
        <w:t xml:space="preserve">niniejszej </w:t>
      </w:r>
      <w:r>
        <w:rPr>
          <w:rFonts w:ascii="Arial" w:hAnsi="Arial"/>
          <w:sz w:val="22"/>
        </w:rPr>
        <w:t>umowy</w:t>
      </w:r>
      <w:r w:rsidR="00BE5CC0">
        <w:rPr>
          <w:rFonts w:ascii="Arial" w:hAnsi="Arial"/>
          <w:sz w:val="22"/>
        </w:rPr>
        <w:t xml:space="preserve"> lub jej rozwiązania</w:t>
      </w:r>
      <w:r>
        <w:rPr>
          <w:rFonts w:ascii="Arial" w:hAnsi="Arial"/>
          <w:sz w:val="22"/>
        </w:rPr>
        <w:t>:</w:t>
      </w:r>
    </w:p>
    <w:p w14:paraId="14F709FD" w14:textId="488A6232" w:rsidR="00BE5CC0" w:rsidRPr="00BE5CC0" w:rsidRDefault="00BE5CC0" w:rsidP="00BE5CC0">
      <w:pPr>
        <w:ind w:left="360"/>
        <w:jc w:val="both"/>
        <w:rPr>
          <w:rFonts w:ascii="Arial" w:hAnsi="Arial"/>
          <w:sz w:val="22"/>
        </w:rPr>
      </w:pPr>
      <w:r w:rsidRPr="00BE5CC0">
        <w:rPr>
          <w:rFonts w:ascii="Arial" w:hAnsi="Arial"/>
          <w:sz w:val="22"/>
        </w:rPr>
        <w:t>a)</w:t>
      </w:r>
      <w:r w:rsidRPr="00BE5CC0">
        <w:rPr>
          <w:rFonts w:ascii="Arial" w:hAnsi="Arial"/>
          <w:sz w:val="22"/>
        </w:rPr>
        <w:tab/>
        <w:t xml:space="preserve">w terminie do 7 dni od daty rozwiązania </w:t>
      </w:r>
      <w:r>
        <w:rPr>
          <w:rFonts w:ascii="Arial" w:hAnsi="Arial"/>
          <w:sz w:val="22"/>
        </w:rPr>
        <w:t xml:space="preserve">lub odstąpienia od </w:t>
      </w:r>
      <w:r w:rsidRPr="00BE5CC0">
        <w:rPr>
          <w:rFonts w:ascii="Arial" w:hAnsi="Arial"/>
          <w:sz w:val="22"/>
        </w:rPr>
        <w:t xml:space="preserve">niniejszej umowy WYKONAWCA przy udziale </w:t>
      </w:r>
      <w:r w:rsidR="00C72A73">
        <w:rPr>
          <w:rFonts w:ascii="Arial" w:hAnsi="Arial"/>
          <w:sz w:val="22"/>
        </w:rPr>
        <w:t>INWESTORA</w:t>
      </w:r>
      <w:r w:rsidRPr="00BE5CC0">
        <w:rPr>
          <w:rFonts w:ascii="Arial" w:hAnsi="Arial"/>
          <w:sz w:val="22"/>
        </w:rPr>
        <w:t xml:space="preserve"> sporządzi szczegółowy protokół inwentaryzacji </w:t>
      </w:r>
      <w:r>
        <w:rPr>
          <w:rFonts w:ascii="Arial" w:hAnsi="Arial"/>
          <w:sz w:val="22"/>
        </w:rPr>
        <w:t>prac</w:t>
      </w:r>
      <w:r w:rsidRPr="00BE5CC0">
        <w:rPr>
          <w:rFonts w:ascii="Arial" w:hAnsi="Arial"/>
          <w:sz w:val="22"/>
        </w:rPr>
        <w:t xml:space="preserve"> w toku, według stanu na dzień rozwiązania umowy</w:t>
      </w:r>
      <w:r>
        <w:rPr>
          <w:rFonts w:ascii="Arial" w:hAnsi="Arial"/>
          <w:sz w:val="22"/>
        </w:rPr>
        <w:t xml:space="preserve"> lub odstąpienia od niej</w:t>
      </w:r>
      <w:r w:rsidRPr="00BE5CC0">
        <w:rPr>
          <w:rFonts w:ascii="Arial" w:hAnsi="Arial"/>
          <w:sz w:val="22"/>
        </w:rPr>
        <w:t>,</w:t>
      </w:r>
    </w:p>
    <w:p w14:paraId="6446FE08" w14:textId="44DCF15A" w:rsidR="00BE5CC0" w:rsidRPr="00BE5CC0" w:rsidRDefault="00BE5CC0" w:rsidP="00BE5CC0">
      <w:pPr>
        <w:ind w:left="360"/>
        <w:jc w:val="both"/>
        <w:rPr>
          <w:rFonts w:ascii="Arial" w:hAnsi="Arial"/>
          <w:sz w:val="22"/>
        </w:rPr>
      </w:pPr>
      <w:r w:rsidRPr="00BE5CC0">
        <w:rPr>
          <w:rFonts w:ascii="Arial" w:hAnsi="Arial"/>
          <w:sz w:val="22"/>
        </w:rPr>
        <w:t>b)</w:t>
      </w:r>
      <w:r w:rsidRPr="00BE5CC0">
        <w:rPr>
          <w:rFonts w:ascii="Arial" w:hAnsi="Arial"/>
          <w:sz w:val="22"/>
        </w:rPr>
        <w:tab/>
        <w:t xml:space="preserve">WYKONAWCA zabezpieczy </w:t>
      </w:r>
      <w:r>
        <w:rPr>
          <w:rFonts w:ascii="Arial" w:hAnsi="Arial"/>
          <w:sz w:val="22"/>
        </w:rPr>
        <w:t xml:space="preserve">odpowiednio </w:t>
      </w:r>
      <w:r w:rsidRPr="00BE5CC0">
        <w:rPr>
          <w:rFonts w:ascii="Arial" w:hAnsi="Arial"/>
          <w:sz w:val="22"/>
        </w:rPr>
        <w:t xml:space="preserve">przerwane </w:t>
      </w:r>
      <w:r>
        <w:rPr>
          <w:rFonts w:ascii="Arial" w:hAnsi="Arial"/>
          <w:sz w:val="22"/>
        </w:rPr>
        <w:t>prac</w:t>
      </w:r>
      <w:r w:rsidRPr="00BE5CC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tak żeby istniała możliwość kontynuowania ich w przyszłości przez </w:t>
      </w:r>
      <w:r w:rsidR="00C72A73">
        <w:rPr>
          <w:rFonts w:ascii="Arial" w:hAnsi="Arial"/>
          <w:sz w:val="22"/>
        </w:rPr>
        <w:t>INWESTORA</w:t>
      </w:r>
      <w:r>
        <w:rPr>
          <w:rFonts w:ascii="Arial" w:hAnsi="Arial"/>
          <w:sz w:val="22"/>
        </w:rPr>
        <w:t xml:space="preserve"> lub inny podmiot,</w:t>
      </w:r>
    </w:p>
    <w:p w14:paraId="128C71EB" w14:textId="513237E3" w:rsidR="00BE5CC0" w:rsidRPr="00BE5CC0" w:rsidRDefault="00BE5CC0" w:rsidP="00BE5CC0">
      <w:pPr>
        <w:ind w:left="360"/>
        <w:jc w:val="both"/>
        <w:rPr>
          <w:rFonts w:ascii="Arial" w:hAnsi="Arial"/>
          <w:sz w:val="22"/>
        </w:rPr>
      </w:pPr>
      <w:r w:rsidRPr="00BE5CC0">
        <w:rPr>
          <w:rFonts w:ascii="Arial" w:hAnsi="Arial"/>
          <w:sz w:val="22"/>
        </w:rPr>
        <w:t>c)</w:t>
      </w:r>
      <w:r w:rsidRPr="00BE5CC0">
        <w:rPr>
          <w:rFonts w:ascii="Arial" w:hAnsi="Arial"/>
          <w:sz w:val="22"/>
        </w:rPr>
        <w:tab/>
        <w:t xml:space="preserve">WYKONAWCA zgłosi </w:t>
      </w:r>
      <w:r w:rsidR="00C72A73">
        <w:rPr>
          <w:rFonts w:ascii="Arial" w:hAnsi="Arial"/>
          <w:sz w:val="22"/>
        </w:rPr>
        <w:t>INWESTOROWI</w:t>
      </w:r>
      <w:r w:rsidRPr="00BE5CC0">
        <w:rPr>
          <w:rFonts w:ascii="Arial" w:hAnsi="Arial"/>
          <w:sz w:val="22"/>
        </w:rPr>
        <w:t xml:space="preserve"> do odbioru przerwane </w:t>
      </w:r>
      <w:r>
        <w:rPr>
          <w:rFonts w:ascii="Arial" w:hAnsi="Arial"/>
          <w:sz w:val="22"/>
        </w:rPr>
        <w:t>prace</w:t>
      </w:r>
      <w:r w:rsidRPr="00BE5CC0">
        <w:rPr>
          <w:rFonts w:ascii="Arial" w:hAnsi="Arial"/>
          <w:sz w:val="22"/>
        </w:rPr>
        <w:t>,</w:t>
      </w:r>
    </w:p>
    <w:p w14:paraId="30FB0543" w14:textId="39AFB8D3" w:rsidR="00BE5CC0" w:rsidRPr="00BE5CC0" w:rsidRDefault="00BE5CC0" w:rsidP="00BE5CC0">
      <w:pPr>
        <w:ind w:left="360"/>
        <w:jc w:val="both"/>
        <w:rPr>
          <w:rFonts w:ascii="Arial" w:hAnsi="Arial"/>
          <w:sz w:val="22"/>
        </w:rPr>
      </w:pPr>
      <w:r w:rsidRPr="00BE5CC0">
        <w:rPr>
          <w:rFonts w:ascii="Arial" w:hAnsi="Arial"/>
          <w:sz w:val="22"/>
        </w:rPr>
        <w:t>d)</w:t>
      </w:r>
      <w:r w:rsidRPr="00BE5CC0">
        <w:rPr>
          <w:rFonts w:ascii="Arial" w:hAnsi="Arial"/>
          <w:sz w:val="22"/>
        </w:rPr>
        <w:tab/>
      </w:r>
      <w:r w:rsidR="00762BA9" w:rsidRPr="00BE5CC0">
        <w:rPr>
          <w:rFonts w:ascii="Arial" w:hAnsi="Arial"/>
          <w:sz w:val="22"/>
        </w:rPr>
        <w:t>WYKONAWCA</w:t>
      </w:r>
      <w:r w:rsidRPr="00BE5CC0">
        <w:rPr>
          <w:rFonts w:ascii="Arial" w:hAnsi="Arial"/>
          <w:sz w:val="22"/>
        </w:rPr>
        <w:t xml:space="preserve"> niezwłocznie, najpóźniej w terminie 7 dni od rozwiązania niniejszej umowy</w:t>
      </w:r>
      <w:r w:rsidR="00762BA9">
        <w:rPr>
          <w:rFonts w:ascii="Arial" w:hAnsi="Arial"/>
          <w:sz w:val="22"/>
        </w:rPr>
        <w:t xml:space="preserve"> lub odstąpienia od niej</w:t>
      </w:r>
      <w:r w:rsidRPr="00BE5CC0">
        <w:rPr>
          <w:rFonts w:ascii="Arial" w:hAnsi="Arial"/>
          <w:sz w:val="22"/>
        </w:rPr>
        <w:t xml:space="preserve">, usunie z miejsca prowadzenia </w:t>
      </w:r>
      <w:r w:rsidR="00762BA9">
        <w:rPr>
          <w:rFonts w:ascii="Arial" w:hAnsi="Arial"/>
          <w:sz w:val="22"/>
        </w:rPr>
        <w:t>prac</w:t>
      </w:r>
      <w:r w:rsidRPr="00BE5CC0">
        <w:rPr>
          <w:rFonts w:ascii="Arial" w:hAnsi="Arial"/>
          <w:sz w:val="22"/>
        </w:rPr>
        <w:t xml:space="preserve"> urządzone przez niego zaplecze, w tym wszelki sprzęt i urządzenia,</w:t>
      </w:r>
    </w:p>
    <w:p w14:paraId="7F91A237" w14:textId="4DDCD990" w:rsidR="00BE5CC0" w:rsidRDefault="00BE5CC0" w:rsidP="00F97298">
      <w:pPr>
        <w:ind w:left="360"/>
        <w:jc w:val="both"/>
        <w:rPr>
          <w:rFonts w:ascii="Arial" w:hAnsi="Arial"/>
          <w:sz w:val="22"/>
        </w:rPr>
      </w:pPr>
      <w:r w:rsidRPr="00BE5CC0">
        <w:rPr>
          <w:rFonts w:ascii="Arial" w:hAnsi="Arial"/>
          <w:sz w:val="22"/>
        </w:rPr>
        <w:t>e)</w:t>
      </w:r>
      <w:r w:rsidRPr="00BE5CC0">
        <w:rPr>
          <w:rFonts w:ascii="Arial" w:hAnsi="Arial"/>
          <w:sz w:val="22"/>
        </w:rPr>
        <w:tab/>
        <w:t xml:space="preserve">Strony dokonają rozliczenia </w:t>
      </w:r>
      <w:r w:rsidR="00762BA9">
        <w:rPr>
          <w:rFonts w:ascii="Arial" w:hAnsi="Arial"/>
          <w:sz w:val="22"/>
        </w:rPr>
        <w:t>prac</w:t>
      </w:r>
      <w:r w:rsidRPr="00BE5CC0">
        <w:rPr>
          <w:rFonts w:ascii="Arial" w:hAnsi="Arial"/>
          <w:sz w:val="22"/>
        </w:rPr>
        <w:t xml:space="preserve"> wykonanych</w:t>
      </w:r>
      <w:r w:rsidR="00762BA9">
        <w:rPr>
          <w:rFonts w:ascii="Arial" w:hAnsi="Arial"/>
          <w:sz w:val="22"/>
        </w:rPr>
        <w:t>.</w:t>
      </w:r>
    </w:p>
    <w:p w14:paraId="49D4F279" w14:textId="29A964BA" w:rsidR="0091247D" w:rsidRDefault="002343BF" w:rsidP="009124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</w:t>
      </w:r>
      <w:r w:rsidR="00536401">
        <w:rPr>
          <w:rFonts w:ascii="Arial" w:hAnsi="Arial" w:cs="Arial"/>
          <w:sz w:val="22"/>
          <w:szCs w:val="22"/>
        </w:rPr>
        <w:t>Stron</w:t>
      </w:r>
      <w:r w:rsidR="00536401" w:rsidRPr="00762B2E">
        <w:rPr>
          <w:rFonts w:ascii="Arial" w:hAnsi="Arial" w:cs="Arial"/>
          <w:sz w:val="22"/>
          <w:szCs w:val="22"/>
        </w:rPr>
        <w:t xml:space="preserve"> </w:t>
      </w:r>
      <w:r w:rsidRPr="00762B2E">
        <w:rPr>
          <w:rFonts w:ascii="Arial" w:hAnsi="Arial" w:cs="Arial"/>
          <w:sz w:val="22"/>
          <w:szCs w:val="22"/>
        </w:rPr>
        <w:t>może wykonać prawo odstąpienia</w:t>
      </w:r>
      <w:r>
        <w:rPr>
          <w:rFonts w:ascii="Arial" w:hAnsi="Arial" w:cs="Arial"/>
          <w:sz w:val="22"/>
          <w:szCs w:val="22"/>
        </w:rPr>
        <w:t xml:space="preserve"> </w:t>
      </w:r>
      <w:r w:rsidRPr="00762B2E">
        <w:rPr>
          <w:rFonts w:ascii="Arial" w:hAnsi="Arial" w:cs="Arial"/>
          <w:sz w:val="22"/>
          <w:szCs w:val="22"/>
        </w:rPr>
        <w:t>w terminie</w:t>
      </w:r>
      <w:r w:rsidR="00536401">
        <w:rPr>
          <w:rFonts w:ascii="Arial" w:hAnsi="Arial" w:cs="Arial"/>
          <w:sz w:val="22"/>
          <w:szCs w:val="22"/>
        </w:rPr>
        <w:t xml:space="preserve"> 14</w:t>
      </w:r>
      <w:r w:rsidRPr="00762B2E">
        <w:rPr>
          <w:rFonts w:ascii="Arial" w:hAnsi="Arial" w:cs="Arial"/>
          <w:sz w:val="22"/>
          <w:szCs w:val="22"/>
        </w:rPr>
        <w:t xml:space="preserve"> dni od dnia wystąpienia przyczyny odstąpienia.</w:t>
      </w:r>
    </w:p>
    <w:p w14:paraId="547D04FA" w14:textId="77777777" w:rsidR="002343BF" w:rsidRDefault="002343BF">
      <w:pPr>
        <w:ind w:left="360"/>
        <w:jc w:val="center"/>
        <w:rPr>
          <w:rFonts w:ascii="Arial" w:hAnsi="Arial"/>
          <w:b/>
          <w:sz w:val="22"/>
        </w:rPr>
      </w:pPr>
    </w:p>
    <w:p w14:paraId="5B34C9AE" w14:textId="5CD25A16" w:rsidR="002343BF" w:rsidRDefault="002343BF">
      <w:pPr>
        <w:ind w:left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943FE1"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z w:val="22"/>
        </w:rPr>
        <w:t xml:space="preserve">. </w:t>
      </w:r>
      <w:r w:rsidR="0034193E">
        <w:rPr>
          <w:rFonts w:ascii="Arial" w:hAnsi="Arial"/>
          <w:b/>
          <w:sz w:val="22"/>
        </w:rPr>
        <w:t>Sąd właściwy</w:t>
      </w:r>
    </w:p>
    <w:p w14:paraId="1329F068" w14:textId="77777777" w:rsidR="002343BF" w:rsidRDefault="002343BF">
      <w:pPr>
        <w:ind w:left="360"/>
        <w:jc w:val="center"/>
        <w:rPr>
          <w:rFonts w:ascii="Arial" w:hAnsi="Arial"/>
          <w:b/>
          <w:sz w:val="22"/>
        </w:rPr>
      </w:pPr>
    </w:p>
    <w:p w14:paraId="4AF8713D" w14:textId="6E29D9AA" w:rsidR="002343BF" w:rsidRDefault="00536401" w:rsidP="00241992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spory związane z niniejszą umową Strony poddają pod rozstrzygnięcie polskiego sądu powszechnego</w:t>
      </w:r>
      <w:r w:rsidR="002343BF">
        <w:rPr>
          <w:rFonts w:ascii="Arial" w:hAnsi="Arial"/>
          <w:sz w:val="22"/>
        </w:rPr>
        <w:t xml:space="preserve"> właściwego </w:t>
      </w:r>
      <w:r>
        <w:rPr>
          <w:rFonts w:ascii="Arial" w:hAnsi="Arial"/>
          <w:sz w:val="22"/>
        </w:rPr>
        <w:t xml:space="preserve">według siedziby </w:t>
      </w:r>
      <w:r w:rsidR="00C72A73">
        <w:rPr>
          <w:rFonts w:ascii="Arial" w:hAnsi="Arial"/>
          <w:sz w:val="22"/>
        </w:rPr>
        <w:t>INWESTORA</w:t>
      </w:r>
      <w:r w:rsidR="002343BF">
        <w:rPr>
          <w:rFonts w:ascii="Arial" w:hAnsi="Arial"/>
          <w:sz w:val="22"/>
        </w:rPr>
        <w:t>.</w:t>
      </w:r>
    </w:p>
    <w:p w14:paraId="4F413964" w14:textId="77777777" w:rsidR="002343BF" w:rsidRDefault="002343BF">
      <w:pPr>
        <w:jc w:val="both"/>
        <w:rPr>
          <w:rFonts w:ascii="Arial" w:hAnsi="Arial"/>
          <w:sz w:val="22"/>
        </w:rPr>
      </w:pPr>
    </w:p>
    <w:p w14:paraId="1443A432" w14:textId="30E38C46" w:rsidR="002343BF" w:rsidRDefault="002343B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943FE1">
        <w:rPr>
          <w:rFonts w:ascii="Arial" w:hAnsi="Arial"/>
          <w:b/>
          <w:sz w:val="22"/>
        </w:rPr>
        <w:t>14</w:t>
      </w:r>
      <w:r>
        <w:rPr>
          <w:rFonts w:ascii="Arial" w:hAnsi="Arial"/>
          <w:b/>
          <w:sz w:val="22"/>
        </w:rPr>
        <w:t>. Postanowienia końcowe</w:t>
      </w:r>
    </w:p>
    <w:p w14:paraId="01FED71A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5544ED85" w14:textId="01C6CE27" w:rsidR="00B94068" w:rsidRDefault="00B94068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</w:t>
      </w:r>
      <w:r w:rsidR="00F97298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</w:t>
      </w:r>
      <w:r w:rsidR="00893BE2">
        <w:rPr>
          <w:rFonts w:ascii="Arial" w:hAnsi="Arial"/>
          <w:sz w:val="22"/>
        </w:rPr>
        <w:t>dni robocze</w:t>
      </w:r>
      <w:r>
        <w:rPr>
          <w:rFonts w:ascii="Arial" w:hAnsi="Arial"/>
          <w:sz w:val="22"/>
        </w:rPr>
        <w:t xml:space="preserve"> rozumie się dni od poniedziałku do piątku za wyjątkie</w:t>
      </w:r>
      <w:r w:rsidR="00241092">
        <w:rPr>
          <w:rFonts w:ascii="Arial" w:hAnsi="Arial"/>
          <w:sz w:val="22"/>
        </w:rPr>
        <w:t>m dni ustawowo wolnych od pracy zgodnie z prawem polskim.</w:t>
      </w:r>
    </w:p>
    <w:p w14:paraId="7FEC897D" w14:textId="42405C85" w:rsidR="00B94068" w:rsidRDefault="00B94068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będą kontaktować się przy realizacji niniejszej umowy pisemne z wykorzystaniem adresów podanych w komparycji niniejszej umowy albo e–mailem na adresy podane w § 5 powyżej.</w:t>
      </w:r>
    </w:p>
    <w:p w14:paraId="288EB81E" w14:textId="138E219B" w:rsidR="002343BF" w:rsidRDefault="002343BF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sprawach nieuregulowanych postanowieniami niniejszej umowy będą miały zastosowanie przepisy </w:t>
      </w:r>
      <w:r w:rsidR="00536401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 xml:space="preserve">odeksu cywilnego, przepisy ustawy prawo budowlane oraz                </w:t>
      </w:r>
      <w:r w:rsidR="00536401">
        <w:rPr>
          <w:rFonts w:ascii="Arial" w:hAnsi="Arial"/>
          <w:sz w:val="22"/>
        </w:rPr>
        <w:t>inne właściwe przepisy prawa</w:t>
      </w:r>
      <w:r w:rsidR="00ED5E1C">
        <w:rPr>
          <w:rFonts w:ascii="Arial" w:hAnsi="Arial"/>
          <w:sz w:val="22"/>
        </w:rPr>
        <w:t xml:space="preserve"> polskiego</w:t>
      </w:r>
      <w:r>
        <w:rPr>
          <w:rFonts w:ascii="Arial" w:hAnsi="Arial"/>
          <w:sz w:val="22"/>
        </w:rPr>
        <w:t>.</w:t>
      </w:r>
    </w:p>
    <w:p w14:paraId="3BD9F7E4" w14:textId="03A07C90" w:rsidR="005E280F" w:rsidRDefault="005E280F" w:rsidP="005E280F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 w:rsidRPr="005E280F">
        <w:rPr>
          <w:rFonts w:ascii="Arial" w:hAnsi="Arial"/>
          <w:sz w:val="22"/>
        </w:rPr>
        <w:t xml:space="preserve">Jeżeli jakiekolwiek z postanowień niniejszej umowy jest lub okaże się z jakichkolwiek względów nieważne, nieskuteczne lub niewykonalne, taka nieważność, bezskuteczność bądź niewykonalność nie wpływa na żadne z pozostałych jej postanowień, a Strony będą w dobrej wierze współpracowały w celu zastąpienia nieważnych, bezskutecznych lub </w:t>
      </w:r>
      <w:r w:rsidRPr="005E280F">
        <w:rPr>
          <w:rFonts w:ascii="Arial" w:hAnsi="Arial"/>
          <w:sz w:val="22"/>
        </w:rPr>
        <w:lastRenderedPageBreak/>
        <w:t>niewykonalnych postanowień nowymi postanowieniami ważnymi i skutecznymi, mając na względzie intencje i zamiar istniejące w chwili podpisania niniejszej umowy</w:t>
      </w:r>
      <w:r>
        <w:rPr>
          <w:rFonts w:ascii="Arial" w:hAnsi="Arial"/>
          <w:sz w:val="22"/>
        </w:rPr>
        <w:t>.</w:t>
      </w:r>
    </w:p>
    <w:p w14:paraId="13772B44" w14:textId="6D1939C7" w:rsidR="005E280F" w:rsidRPr="00F97298" w:rsidRDefault="005E280F" w:rsidP="00F97298">
      <w:pPr>
        <w:pStyle w:val="Akapitzlist"/>
        <w:numPr>
          <w:ilvl w:val="0"/>
          <w:numId w:val="12"/>
        </w:numPr>
        <w:jc w:val="both"/>
        <w:rPr>
          <w:rFonts w:ascii="Arial" w:hAnsi="Arial"/>
          <w:sz w:val="22"/>
        </w:rPr>
      </w:pPr>
      <w:r w:rsidRPr="005E280F">
        <w:rPr>
          <w:rFonts w:ascii="Arial" w:hAnsi="Arial"/>
          <w:sz w:val="22"/>
        </w:rPr>
        <w:t xml:space="preserve">Bez uprzedniej pisemnej zgody </w:t>
      </w:r>
      <w:r w:rsidR="00C72A73">
        <w:rPr>
          <w:rFonts w:ascii="Arial" w:hAnsi="Arial"/>
          <w:sz w:val="22"/>
        </w:rPr>
        <w:t>INWESTORA</w:t>
      </w:r>
      <w:r w:rsidRPr="005E280F">
        <w:rPr>
          <w:rFonts w:ascii="Arial" w:hAnsi="Arial"/>
          <w:sz w:val="22"/>
        </w:rPr>
        <w:t xml:space="preserve"> WYKONAWCA nie może dokonać cesji jakichkolwiek wierzytelności przysługujących mu w stosunku do </w:t>
      </w:r>
      <w:r w:rsidR="00C72A73">
        <w:rPr>
          <w:rFonts w:ascii="Arial" w:hAnsi="Arial"/>
          <w:sz w:val="22"/>
        </w:rPr>
        <w:t>INWESTORA</w:t>
      </w:r>
      <w:r w:rsidRPr="005E280F">
        <w:rPr>
          <w:rFonts w:ascii="Arial" w:hAnsi="Arial"/>
          <w:sz w:val="22"/>
        </w:rPr>
        <w:t xml:space="preserve"> na podstawie niniejszej umowy</w:t>
      </w:r>
      <w:r>
        <w:rPr>
          <w:rFonts w:ascii="Arial" w:hAnsi="Arial"/>
          <w:sz w:val="22"/>
        </w:rPr>
        <w:t>.</w:t>
      </w:r>
    </w:p>
    <w:p w14:paraId="7AD394E1" w14:textId="48549DE1" w:rsidR="00323AB0" w:rsidRPr="0091247D" w:rsidRDefault="002343BF" w:rsidP="00C1617F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 w:rsidRPr="0091247D">
        <w:rPr>
          <w:rFonts w:ascii="Arial" w:hAnsi="Arial"/>
          <w:sz w:val="22"/>
        </w:rPr>
        <w:t xml:space="preserve">Strony zobowiązują się do niezwłocznego </w:t>
      </w:r>
      <w:r w:rsidR="00B94068" w:rsidRPr="0091247D">
        <w:rPr>
          <w:rFonts w:ascii="Arial" w:hAnsi="Arial"/>
          <w:sz w:val="22"/>
        </w:rPr>
        <w:t xml:space="preserve">wzajemnego zawiadamiania </w:t>
      </w:r>
      <w:r w:rsidRPr="0091247D">
        <w:rPr>
          <w:rFonts w:ascii="Arial" w:hAnsi="Arial"/>
          <w:sz w:val="22"/>
        </w:rPr>
        <w:t xml:space="preserve">o każdej zmianie </w:t>
      </w:r>
      <w:r w:rsidR="00B94068" w:rsidRPr="0091247D">
        <w:rPr>
          <w:rFonts w:ascii="Arial" w:hAnsi="Arial"/>
          <w:sz w:val="22"/>
        </w:rPr>
        <w:t xml:space="preserve">swojego </w:t>
      </w:r>
      <w:r w:rsidRPr="0091247D">
        <w:rPr>
          <w:rFonts w:ascii="Arial" w:hAnsi="Arial"/>
          <w:sz w:val="22"/>
        </w:rPr>
        <w:t>adresu.</w:t>
      </w:r>
    </w:p>
    <w:p w14:paraId="01304E0E" w14:textId="56DE7F20" w:rsidR="002343BF" w:rsidRDefault="002343BF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niezrealizowania zobowiązania wskazanego w </w:t>
      </w:r>
      <w:r w:rsidR="00B94068">
        <w:rPr>
          <w:rFonts w:ascii="Arial" w:hAnsi="Arial"/>
          <w:sz w:val="22"/>
        </w:rPr>
        <w:t xml:space="preserve">ust. </w:t>
      </w:r>
      <w:r>
        <w:rPr>
          <w:rFonts w:ascii="Arial" w:hAnsi="Arial"/>
          <w:sz w:val="22"/>
        </w:rPr>
        <w:t>2</w:t>
      </w:r>
      <w:r w:rsidR="00B94068">
        <w:rPr>
          <w:rFonts w:ascii="Arial" w:hAnsi="Arial"/>
          <w:sz w:val="22"/>
        </w:rPr>
        <w:t xml:space="preserve"> powyżej</w:t>
      </w:r>
      <w:r>
        <w:rPr>
          <w:rFonts w:ascii="Arial" w:hAnsi="Arial"/>
          <w:sz w:val="22"/>
        </w:rPr>
        <w:t xml:space="preserve"> pisma dostarczane pod </w:t>
      </w:r>
      <w:r w:rsidR="00536401">
        <w:rPr>
          <w:rFonts w:ascii="Arial" w:hAnsi="Arial"/>
          <w:sz w:val="22"/>
        </w:rPr>
        <w:t xml:space="preserve">dotychczasowy </w:t>
      </w:r>
      <w:r>
        <w:rPr>
          <w:rFonts w:ascii="Arial" w:hAnsi="Arial"/>
          <w:sz w:val="22"/>
        </w:rPr>
        <w:t>adres wskazany w niniejszej umowie uważa się za doręczone.</w:t>
      </w:r>
    </w:p>
    <w:p w14:paraId="36E4B300" w14:textId="6CF6F676" w:rsidR="002343BF" w:rsidRDefault="002343BF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Załącznikami stanowiącymi integralną część </w:t>
      </w:r>
      <w:r w:rsidR="00536401">
        <w:rPr>
          <w:rFonts w:ascii="Arial" w:hAnsi="Arial"/>
          <w:sz w:val="22"/>
        </w:rPr>
        <w:t xml:space="preserve">niniejszej </w:t>
      </w:r>
      <w:r>
        <w:rPr>
          <w:rFonts w:ascii="Arial" w:hAnsi="Arial"/>
          <w:sz w:val="22"/>
        </w:rPr>
        <w:t>umowy są:</w:t>
      </w:r>
    </w:p>
    <w:p w14:paraId="7EB3E57B" w14:textId="5CED1F05" w:rsidR="002343BF" w:rsidRDefault="00C72A73">
      <w:pPr>
        <w:numPr>
          <w:ilvl w:val="1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Harmonogram Prac</w:t>
      </w:r>
      <w:r w:rsidR="00EA08DD">
        <w:rPr>
          <w:rFonts w:ascii="Arial" w:hAnsi="Arial"/>
          <w:sz w:val="22"/>
        </w:rPr>
        <w:t xml:space="preserve"> -</w:t>
      </w:r>
      <w:r w:rsidR="002343BF">
        <w:rPr>
          <w:rFonts w:ascii="Arial" w:hAnsi="Arial"/>
          <w:sz w:val="22"/>
        </w:rPr>
        <w:t xml:space="preserve"> załącznik nr 1.</w:t>
      </w:r>
    </w:p>
    <w:p w14:paraId="5677A1C2" w14:textId="52A27A09" w:rsidR="002343BF" w:rsidRDefault="002343BF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sporządzono w 2 jednobrzmiących egzemplarzach</w:t>
      </w:r>
      <w:r w:rsidR="0053640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po 1 egzemplarzu dla każdej ze </w:t>
      </w:r>
      <w:r w:rsidR="00536401">
        <w:rPr>
          <w:rFonts w:ascii="Arial" w:hAnsi="Arial"/>
          <w:sz w:val="22"/>
        </w:rPr>
        <w:t>Stron</w:t>
      </w:r>
      <w:r>
        <w:rPr>
          <w:rFonts w:ascii="Arial" w:hAnsi="Arial"/>
          <w:sz w:val="22"/>
        </w:rPr>
        <w:t>.</w:t>
      </w:r>
    </w:p>
    <w:p w14:paraId="2FCD756D" w14:textId="77777777" w:rsidR="00B415D2" w:rsidRDefault="00B415D2" w:rsidP="00B415D2">
      <w:pPr>
        <w:jc w:val="both"/>
        <w:rPr>
          <w:rFonts w:ascii="Arial" w:hAnsi="Arial"/>
          <w:sz w:val="22"/>
        </w:rPr>
      </w:pPr>
    </w:p>
    <w:p w14:paraId="781E9695" w14:textId="77777777" w:rsidR="00B415D2" w:rsidRDefault="00B415D2" w:rsidP="00B415D2">
      <w:pPr>
        <w:jc w:val="both"/>
        <w:rPr>
          <w:rFonts w:ascii="Arial" w:hAnsi="Arial"/>
          <w:sz w:val="22"/>
        </w:rPr>
      </w:pPr>
    </w:p>
    <w:p w14:paraId="4883D6FA" w14:textId="77777777" w:rsidR="00B415D2" w:rsidRDefault="00B415D2" w:rsidP="00B415D2">
      <w:pPr>
        <w:jc w:val="both"/>
        <w:rPr>
          <w:rFonts w:ascii="Arial" w:hAnsi="Arial"/>
          <w:sz w:val="22"/>
        </w:rPr>
      </w:pPr>
    </w:p>
    <w:p w14:paraId="468575E7" w14:textId="77777777" w:rsidR="002343BF" w:rsidRDefault="002343BF">
      <w:pPr>
        <w:ind w:left="390"/>
        <w:jc w:val="both"/>
        <w:rPr>
          <w:rFonts w:ascii="Arial" w:hAnsi="Arial"/>
          <w:b/>
          <w:sz w:val="22"/>
        </w:rPr>
      </w:pPr>
    </w:p>
    <w:p w14:paraId="09090460" w14:textId="3F906775" w:rsidR="002343BF" w:rsidRDefault="007B0E55" w:rsidP="00241992">
      <w:pPr>
        <w:ind w:left="39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INWESTOR</w:t>
      </w:r>
      <w:r w:rsidR="002343BF">
        <w:rPr>
          <w:rFonts w:ascii="Arial" w:hAnsi="Arial"/>
          <w:b/>
          <w:sz w:val="22"/>
        </w:rPr>
        <w:tab/>
      </w:r>
      <w:r w:rsidR="002343BF">
        <w:rPr>
          <w:rFonts w:ascii="Arial" w:hAnsi="Arial"/>
          <w:b/>
          <w:sz w:val="22"/>
        </w:rPr>
        <w:tab/>
      </w:r>
      <w:r w:rsidR="002343BF">
        <w:rPr>
          <w:rFonts w:ascii="Arial" w:hAnsi="Arial"/>
          <w:b/>
          <w:sz w:val="22"/>
        </w:rPr>
        <w:tab/>
      </w:r>
      <w:r w:rsidR="002343BF">
        <w:rPr>
          <w:rFonts w:ascii="Arial" w:hAnsi="Arial"/>
          <w:b/>
          <w:sz w:val="22"/>
        </w:rPr>
        <w:tab/>
      </w:r>
      <w:r w:rsidR="002343BF">
        <w:rPr>
          <w:rFonts w:ascii="Arial" w:hAnsi="Arial"/>
          <w:b/>
          <w:sz w:val="22"/>
        </w:rPr>
        <w:tab/>
        <w:t>WYKONAWCA</w:t>
      </w:r>
    </w:p>
    <w:p w14:paraId="39F9881B" w14:textId="77777777" w:rsidR="002343BF" w:rsidRDefault="002343BF">
      <w:pPr>
        <w:jc w:val="center"/>
        <w:rPr>
          <w:rFonts w:ascii="Arial" w:hAnsi="Arial"/>
          <w:b/>
          <w:sz w:val="22"/>
        </w:rPr>
      </w:pPr>
    </w:p>
    <w:p w14:paraId="68440918" w14:textId="718C68D9" w:rsidR="002343BF" w:rsidRDefault="002343BF" w:rsidP="006872BF"/>
    <w:p w14:paraId="329F39DB" w14:textId="217B4520" w:rsidR="003679A6" w:rsidRDefault="003679A6" w:rsidP="006872BF"/>
    <w:p w14:paraId="1117A9CE" w14:textId="53D9FAC2" w:rsidR="003679A6" w:rsidRDefault="003679A6" w:rsidP="006872BF"/>
    <w:p w14:paraId="6C75C3C8" w14:textId="7CE4D1A7" w:rsidR="003679A6" w:rsidRDefault="003679A6" w:rsidP="006872BF"/>
    <w:p w14:paraId="714BF990" w14:textId="0AB1F9EF" w:rsidR="003679A6" w:rsidRDefault="003679A6" w:rsidP="006872BF"/>
    <w:p w14:paraId="68CDF999" w14:textId="40ED5021" w:rsidR="003679A6" w:rsidRDefault="003679A6" w:rsidP="006872BF"/>
    <w:p w14:paraId="6B27CAE4" w14:textId="709F82EA" w:rsidR="003679A6" w:rsidRDefault="003679A6" w:rsidP="006872BF"/>
    <w:p w14:paraId="326E2F0A" w14:textId="480F58FE" w:rsidR="003679A6" w:rsidRDefault="003679A6" w:rsidP="006872BF"/>
    <w:p w14:paraId="0FD5D142" w14:textId="18C9814F" w:rsidR="003679A6" w:rsidRDefault="003679A6" w:rsidP="006872BF"/>
    <w:p w14:paraId="05726D40" w14:textId="11D5D08C" w:rsidR="003679A6" w:rsidRDefault="003679A6" w:rsidP="006872BF"/>
    <w:p w14:paraId="52AE4959" w14:textId="0340C7E8" w:rsidR="003679A6" w:rsidRDefault="003679A6" w:rsidP="006872BF"/>
    <w:p w14:paraId="6741CA53" w14:textId="61FBB116" w:rsidR="003679A6" w:rsidRDefault="003679A6" w:rsidP="006872BF"/>
    <w:p w14:paraId="0FC58F28" w14:textId="2911B62B" w:rsidR="003679A6" w:rsidRDefault="003679A6" w:rsidP="006872BF"/>
    <w:p w14:paraId="278651C9" w14:textId="66FC4E67" w:rsidR="003679A6" w:rsidRDefault="003679A6" w:rsidP="006872BF"/>
    <w:p w14:paraId="7858C312" w14:textId="00407AD6" w:rsidR="003679A6" w:rsidRDefault="003679A6" w:rsidP="006872BF"/>
    <w:p w14:paraId="44B5096E" w14:textId="7037A8CF" w:rsidR="003679A6" w:rsidRDefault="003679A6" w:rsidP="006872BF"/>
    <w:p w14:paraId="22541259" w14:textId="0E50B1A2" w:rsidR="003679A6" w:rsidRDefault="003679A6" w:rsidP="006872BF"/>
    <w:p w14:paraId="48BB4A66" w14:textId="54220DE2" w:rsidR="003679A6" w:rsidRDefault="003679A6" w:rsidP="006872BF"/>
    <w:p w14:paraId="397B8758" w14:textId="5304188E" w:rsidR="003679A6" w:rsidRDefault="003679A6" w:rsidP="006872BF"/>
    <w:p w14:paraId="5F2ED467" w14:textId="229764F0" w:rsidR="003679A6" w:rsidRDefault="003679A6" w:rsidP="006872BF"/>
    <w:p w14:paraId="250805C9" w14:textId="3FD2A525" w:rsidR="003679A6" w:rsidRDefault="003679A6" w:rsidP="006872BF"/>
    <w:p w14:paraId="0F164DF7" w14:textId="65B9C82E" w:rsidR="003679A6" w:rsidRDefault="003679A6" w:rsidP="006872BF"/>
    <w:p w14:paraId="2341898B" w14:textId="24466480" w:rsidR="003679A6" w:rsidRDefault="003679A6" w:rsidP="006872BF"/>
    <w:p w14:paraId="3B8A5585" w14:textId="44FFB30C" w:rsidR="003679A6" w:rsidRDefault="003679A6" w:rsidP="006872BF"/>
    <w:p w14:paraId="2084A422" w14:textId="1B997EDA" w:rsidR="003679A6" w:rsidRDefault="003679A6" w:rsidP="006872BF"/>
    <w:p w14:paraId="6AA42425" w14:textId="360B8D10" w:rsidR="003679A6" w:rsidRDefault="003679A6" w:rsidP="006872BF"/>
    <w:p w14:paraId="742F6EAF" w14:textId="5AB6218A" w:rsidR="003679A6" w:rsidRDefault="003679A6" w:rsidP="006872BF"/>
    <w:p w14:paraId="18318F9D" w14:textId="405F43C4" w:rsidR="003679A6" w:rsidRDefault="003679A6" w:rsidP="006872BF"/>
    <w:p w14:paraId="21B785DB" w14:textId="1896D942" w:rsidR="003679A6" w:rsidRDefault="003679A6" w:rsidP="006872BF"/>
    <w:p w14:paraId="6E198361" w14:textId="63D2083D" w:rsidR="003679A6" w:rsidRDefault="003679A6" w:rsidP="006872BF"/>
    <w:p w14:paraId="0B92EA80" w14:textId="1E3AD7EA" w:rsidR="003679A6" w:rsidRDefault="003679A6" w:rsidP="006872BF"/>
    <w:p w14:paraId="5279F450" w14:textId="2B9E85C5" w:rsidR="003679A6" w:rsidRDefault="003679A6" w:rsidP="006872BF"/>
    <w:p w14:paraId="7B7E8ED6" w14:textId="413A9164" w:rsidR="003679A6" w:rsidRDefault="003679A6" w:rsidP="006872BF"/>
    <w:p w14:paraId="7EE887A9" w14:textId="39A95289" w:rsidR="003679A6" w:rsidRDefault="003679A6" w:rsidP="006872BF"/>
    <w:p w14:paraId="2FD01A3A" w14:textId="5D8AEF59" w:rsidR="003679A6" w:rsidRDefault="003679A6" w:rsidP="006872BF"/>
    <w:p w14:paraId="360CFFBA" w14:textId="2BBB469B" w:rsidR="003679A6" w:rsidRDefault="003679A6" w:rsidP="006872BF"/>
    <w:p w14:paraId="4A907F73" w14:textId="24764222" w:rsidR="003679A6" w:rsidRDefault="003679A6" w:rsidP="006872BF"/>
    <w:p w14:paraId="67D3E6A5" w14:textId="47442F0B" w:rsidR="003679A6" w:rsidRDefault="003679A6" w:rsidP="006872BF"/>
    <w:p w14:paraId="1DCD9071" w14:textId="722AF18D" w:rsidR="003679A6" w:rsidRDefault="003679A6" w:rsidP="006872BF"/>
    <w:p w14:paraId="74819865" w14:textId="510F90B3" w:rsidR="003679A6" w:rsidRPr="003679A6" w:rsidRDefault="003679A6" w:rsidP="006872BF">
      <w:pPr>
        <w:rPr>
          <w:rFonts w:ascii="Arial" w:hAnsi="Arial" w:cs="Arial"/>
          <w:sz w:val="22"/>
          <w:szCs w:val="22"/>
        </w:rPr>
      </w:pPr>
      <w:r w:rsidRPr="003679A6">
        <w:rPr>
          <w:rFonts w:ascii="Arial" w:hAnsi="Arial" w:cs="Arial"/>
          <w:sz w:val="22"/>
          <w:szCs w:val="22"/>
        </w:rPr>
        <w:t>Załącznik nr 1</w:t>
      </w:r>
    </w:p>
    <w:p w14:paraId="5D2F04E2" w14:textId="6FDB347B" w:rsidR="003679A6" w:rsidRPr="003679A6" w:rsidRDefault="003679A6" w:rsidP="006872BF">
      <w:pPr>
        <w:rPr>
          <w:rFonts w:ascii="Arial" w:hAnsi="Arial" w:cs="Arial"/>
          <w:sz w:val="22"/>
          <w:szCs w:val="22"/>
        </w:rPr>
      </w:pPr>
    </w:p>
    <w:p w14:paraId="47793F7B" w14:textId="7B459AFF" w:rsidR="003679A6" w:rsidRDefault="003679A6" w:rsidP="003679A6">
      <w:pPr>
        <w:jc w:val="center"/>
        <w:rPr>
          <w:rFonts w:ascii="Arial" w:hAnsi="Arial" w:cs="Arial"/>
          <w:b/>
          <w:sz w:val="22"/>
          <w:szCs w:val="22"/>
        </w:rPr>
      </w:pPr>
      <w:r w:rsidRPr="003679A6">
        <w:rPr>
          <w:rFonts w:ascii="Arial" w:hAnsi="Arial" w:cs="Arial"/>
          <w:b/>
          <w:sz w:val="22"/>
          <w:szCs w:val="22"/>
        </w:rPr>
        <w:t>Harmonogram prac</w:t>
      </w:r>
    </w:p>
    <w:p w14:paraId="3858125D" w14:textId="25C538A7" w:rsidR="003679A6" w:rsidRDefault="003679A6" w:rsidP="003679A6">
      <w:pPr>
        <w:jc w:val="center"/>
        <w:rPr>
          <w:rFonts w:ascii="Arial" w:hAnsi="Arial" w:cs="Arial"/>
          <w:b/>
          <w:sz w:val="22"/>
          <w:szCs w:val="22"/>
        </w:rPr>
      </w:pPr>
    </w:p>
    <w:p w14:paraId="1A1B215B" w14:textId="33980678" w:rsidR="003679A6" w:rsidRDefault="003679A6" w:rsidP="003679A6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podłoża.</w:t>
      </w:r>
    </w:p>
    <w:p w14:paraId="4E04658A" w14:textId="4A2975C6" w:rsidR="003679A6" w:rsidRDefault="003679A6" w:rsidP="003679A6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Wklejenie papy termozgrzewalnej SBS- pokładowej i wierzchniego krycia.</w:t>
      </w:r>
    </w:p>
    <w:p w14:paraId="36D9917F" w14:textId="78ED7EE1" w:rsidR="003679A6" w:rsidRDefault="003679A6" w:rsidP="003679A6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rynien, rur i obróbek blacharskich.</w:t>
      </w:r>
    </w:p>
    <w:p w14:paraId="18562F76" w14:textId="66237286" w:rsidR="003679A6" w:rsidRDefault="003679A6" w:rsidP="003679A6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Zamurowanie gzymsów.</w:t>
      </w:r>
    </w:p>
    <w:p w14:paraId="59593552" w14:textId="76D1B541" w:rsidR="003679A6" w:rsidRDefault="003679A6" w:rsidP="003679A6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odgromowa.</w:t>
      </w:r>
    </w:p>
    <w:p w14:paraId="5AD62639" w14:textId="7A85B730" w:rsidR="003679A6" w:rsidRPr="003679A6" w:rsidRDefault="003679A6" w:rsidP="003679A6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i utylizacja odpadów.</w:t>
      </w:r>
    </w:p>
    <w:sectPr w:rsidR="003679A6" w:rsidRPr="003679A6" w:rsidSect="0091247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F71B" w14:textId="77777777" w:rsidR="00D84B22" w:rsidRDefault="00D84B22">
      <w:r>
        <w:separator/>
      </w:r>
    </w:p>
  </w:endnote>
  <w:endnote w:type="continuationSeparator" w:id="0">
    <w:p w14:paraId="538D39AA" w14:textId="77777777" w:rsidR="00D84B22" w:rsidRDefault="00D8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1BD2" w14:textId="77777777" w:rsidR="001C389E" w:rsidRDefault="001C3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B2356F" w14:textId="77777777" w:rsidR="001C389E" w:rsidRDefault="001C38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C4E5" w14:textId="7A9B2F56" w:rsidR="001C389E" w:rsidRDefault="001C3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6C4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61263F9" w14:textId="77777777" w:rsidR="001C389E" w:rsidRDefault="001C38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8118" w14:textId="77777777" w:rsidR="00D84B22" w:rsidRDefault="00D84B22">
      <w:r>
        <w:separator/>
      </w:r>
    </w:p>
  </w:footnote>
  <w:footnote w:type="continuationSeparator" w:id="0">
    <w:p w14:paraId="03CA234F" w14:textId="77777777" w:rsidR="00D84B22" w:rsidRDefault="00D8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9E2"/>
    <w:multiLevelType w:val="hybridMultilevel"/>
    <w:tmpl w:val="1F7C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1668"/>
    <w:multiLevelType w:val="hybridMultilevel"/>
    <w:tmpl w:val="7158D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B1B04"/>
    <w:multiLevelType w:val="multilevel"/>
    <w:tmpl w:val="444E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EEA6127"/>
    <w:multiLevelType w:val="singleLevel"/>
    <w:tmpl w:val="6BD0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1866F81"/>
    <w:multiLevelType w:val="hybridMultilevel"/>
    <w:tmpl w:val="DF125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21F"/>
    <w:multiLevelType w:val="hybridMultilevel"/>
    <w:tmpl w:val="4D82E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B6F83"/>
    <w:multiLevelType w:val="multilevel"/>
    <w:tmpl w:val="E4925F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A710563"/>
    <w:multiLevelType w:val="hybridMultilevel"/>
    <w:tmpl w:val="8F7E4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25A6B"/>
    <w:multiLevelType w:val="hybridMultilevel"/>
    <w:tmpl w:val="256CEDE2"/>
    <w:lvl w:ilvl="0" w:tplc="34086B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1F32"/>
    <w:multiLevelType w:val="singleLevel"/>
    <w:tmpl w:val="E054AE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0" w15:restartNumberingAfterBreak="0">
    <w:nsid w:val="28573FF7"/>
    <w:multiLevelType w:val="singleLevel"/>
    <w:tmpl w:val="31981F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07C3834"/>
    <w:multiLevelType w:val="hybridMultilevel"/>
    <w:tmpl w:val="D318D84E"/>
    <w:lvl w:ilvl="0" w:tplc="380A3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23D8"/>
    <w:multiLevelType w:val="singleLevel"/>
    <w:tmpl w:val="8228A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7655A6E"/>
    <w:multiLevelType w:val="singleLevel"/>
    <w:tmpl w:val="83A86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9AE1902"/>
    <w:multiLevelType w:val="singleLevel"/>
    <w:tmpl w:val="DBCE13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1C033B9"/>
    <w:multiLevelType w:val="singleLevel"/>
    <w:tmpl w:val="54B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A6674BE"/>
    <w:multiLevelType w:val="hybridMultilevel"/>
    <w:tmpl w:val="F1001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A0283"/>
    <w:multiLevelType w:val="multilevel"/>
    <w:tmpl w:val="27AE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D697741"/>
    <w:multiLevelType w:val="singleLevel"/>
    <w:tmpl w:val="258AA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DDB0FC0"/>
    <w:multiLevelType w:val="hybridMultilevel"/>
    <w:tmpl w:val="D1460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E5F"/>
    <w:multiLevelType w:val="multilevel"/>
    <w:tmpl w:val="3D183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7E65BC9"/>
    <w:multiLevelType w:val="hybridMultilevel"/>
    <w:tmpl w:val="52B203DA"/>
    <w:lvl w:ilvl="0" w:tplc="FB269D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A1231A"/>
    <w:multiLevelType w:val="multilevel"/>
    <w:tmpl w:val="B67888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3" w15:restartNumberingAfterBreak="0">
    <w:nsid w:val="5B406960"/>
    <w:multiLevelType w:val="hybridMultilevel"/>
    <w:tmpl w:val="A3BAB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5062FE"/>
    <w:multiLevelType w:val="hybridMultilevel"/>
    <w:tmpl w:val="C8D2DD8A"/>
    <w:lvl w:ilvl="0" w:tplc="B04AA0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271377"/>
    <w:multiLevelType w:val="hybridMultilevel"/>
    <w:tmpl w:val="361637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DD5BD0"/>
    <w:multiLevelType w:val="multilevel"/>
    <w:tmpl w:val="3B7EC6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7" w15:restartNumberingAfterBreak="0">
    <w:nsid w:val="629E0E32"/>
    <w:multiLevelType w:val="singleLevel"/>
    <w:tmpl w:val="258AA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AA749A4"/>
    <w:multiLevelType w:val="hybridMultilevel"/>
    <w:tmpl w:val="DB1E8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70D8B"/>
    <w:multiLevelType w:val="hybridMultilevel"/>
    <w:tmpl w:val="9826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B3266D"/>
    <w:multiLevelType w:val="singleLevel"/>
    <w:tmpl w:val="258AA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27"/>
  </w:num>
  <w:num w:numId="7">
    <w:abstractNumId w:val="17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26"/>
  </w:num>
  <w:num w:numId="13">
    <w:abstractNumId w:val="30"/>
  </w:num>
  <w:num w:numId="14">
    <w:abstractNumId w:val="14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3"/>
    </w:lvlOverride>
  </w:num>
  <w:num w:numId="17">
    <w:abstractNumId w:val="25"/>
  </w:num>
  <w:num w:numId="18">
    <w:abstractNumId w:val="21"/>
  </w:num>
  <w:num w:numId="19">
    <w:abstractNumId w:val="29"/>
  </w:num>
  <w:num w:numId="20">
    <w:abstractNumId w:val="24"/>
  </w:num>
  <w:num w:numId="21">
    <w:abstractNumId w:val="23"/>
  </w:num>
  <w:num w:numId="22">
    <w:abstractNumId w:val="4"/>
  </w:num>
  <w:num w:numId="23">
    <w:abstractNumId w:val="1"/>
  </w:num>
  <w:num w:numId="24">
    <w:abstractNumId w:val="5"/>
  </w:num>
  <w:num w:numId="25">
    <w:abstractNumId w:val="28"/>
  </w:num>
  <w:num w:numId="26">
    <w:abstractNumId w:val="16"/>
  </w:num>
  <w:num w:numId="27">
    <w:abstractNumId w:val="6"/>
  </w:num>
  <w:num w:numId="28">
    <w:abstractNumId w:val="7"/>
  </w:num>
  <w:num w:numId="29">
    <w:abstractNumId w:val="11"/>
  </w:num>
  <w:num w:numId="30">
    <w:abstractNumId w:val="19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5A"/>
    <w:rsid w:val="0000075B"/>
    <w:rsid w:val="00002E99"/>
    <w:rsid w:val="000129AE"/>
    <w:rsid w:val="00012AC3"/>
    <w:rsid w:val="00016989"/>
    <w:rsid w:val="000249DE"/>
    <w:rsid w:val="0002775E"/>
    <w:rsid w:val="000401FF"/>
    <w:rsid w:val="000456F5"/>
    <w:rsid w:val="0007150E"/>
    <w:rsid w:val="00083913"/>
    <w:rsid w:val="000A16C0"/>
    <w:rsid w:val="000C271A"/>
    <w:rsid w:val="000C6379"/>
    <w:rsid w:val="00103C00"/>
    <w:rsid w:val="0010752E"/>
    <w:rsid w:val="00122E1C"/>
    <w:rsid w:val="001468DA"/>
    <w:rsid w:val="001479DD"/>
    <w:rsid w:val="0018022B"/>
    <w:rsid w:val="00190605"/>
    <w:rsid w:val="00190FC7"/>
    <w:rsid w:val="00192A80"/>
    <w:rsid w:val="001945A2"/>
    <w:rsid w:val="001B5533"/>
    <w:rsid w:val="001B6E30"/>
    <w:rsid w:val="001C389E"/>
    <w:rsid w:val="001C42B8"/>
    <w:rsid w:val="001D505D"/>
    <w:rsid w:val="001E2EDF"/>
    <w:rsid w:val="0020150B"/>
    <w:rsid w:val="00204B4B"/>
    <w:rsid w:val="00213298"/>
    <w:rsid w:val="00213790"/>
    <w:rsid w:val="002343BF"/>
    <w:rsid w:val="00234E80"/>
    <w:rsid w:val="00241092"/>
    <w:rsid w:val="00241992"/>
    <w:rsid w:val="00247236"/>
    <w:rsid w:val="00247E42"/>
    <w:rsid w:val="00251C15"/>
    <w:rsid w:val="0025373A"/>
    <w:rsid w:val="00263C7A"/>
    <w:rsid w:val="0028157B"/>
    <w:rsid w:val="0028227F"/>
    <w:rsid w:val="00290B0C"/>
    <w:rsid w:val="00293AC5"/>
    <w:rsid w:val="002A295B"/>
    <w:rsid w:val="002B032A"/>
    <w:rsid w:val="002B5CDE"/>
    <w:rsid w:val="002C25E0"/>
    <w:rsid w:val="002F03CA"/>
    <w:rsid w:val="00301607"/>
    <w:rsid w:val="00310129"/>
    <w:rsid w:val="003135D3"/>
    <w:rsid w:val="00323AB0"/>
    <w:rsid w:val="003320C7"/>
    <w:rsid w:val="00333411"/>
    <w:rsid w:val="0034193E"/>
    <w:rsid w:val="00344EE4"/>
    <w:rsid w:val="00362D97"/>
    <w:rsid w:val="003679A6"/>
    <w:rsid w:val="00372FE0"/>
    <w:rsid w:val="003771A7"/>
    <w:rsid w:val="00396A30"/>
    <w:rsid w:val="003A26C8"/>
    <w:rsid w:val="003A36C4"/>
    <w:rsid w:val="003C1F3D"/>
    <w:rsid w:val="003D6B2A"/>
    <w:rsid w:val="00401DBC"/>
    <w:rsid w:val="00402992"/>
    <w:rsid w:val="004038E6"/>
    <w:rsid w:val="004054DC"/>
    <w:rsid w:val="0040632C"/>
    <w:rsid w:val="00406A6F"/>
    <w:rsid w:val="00435024"/>
    <w:rsid w:val="0047273D"/>
    <w:rsid w:val="00484A43"/>
    <w:rsid w:val="00492F1D"/>
    <w:rsid w:val="00493C2D"/>
    <w:rsid w:val="004B1221"/>
    <w:rsid w:val="004B2B8C"/>
    <w:rsid w:val="004C77A9"/>
    <w:rsid w:val="0050726E"/>
    <w:rsid w:val="00515596"/>
    <w:rsid w:val="00516760"/>
    <w:rsid w:val="0052443B"/>
    <w:rsid w:val="00536401"/>
    <w:rsid w:val="00537AD9"/>
    <w:rsid w:val="00557728"/>
    <w:rsid w:val="005660EB"/>
    <w:rsid w:val="0058305B"/>
    <w:rsid w:val="005A2F52"/>
    <w:rsid w:val="005C68CE"/>
    <w:rsid w:val="005D36DE"/>
    <w:rsid w:val="005E280F"/>
    <w:rsid w:val="005E6CB3"/>
    <w:rsid w:val="005F65CC"/>
    <w:rsid w:val="005F7A7F"/>
    <w:rsid w:val="00604AE3"/>
    <w:rsid w:val="006116BB"/>
    <w:rsid w:val="00611D8D"/>
    <w:rsid w:val="006176C9"/>
    <w:rsid w:val="00617D08"/>
    <w:rsid w:val="0063117A"/>
    <w:rsid w:val="006474CC"/>
    <w:rsid w:val="00650BD3"/>
    <w:rsid w:val="00657139"/>
    <w:rsid w:val="00664322"/>
    <w:rsid w:val="006824F3"/>
    <w:rsid w:val="006872BF"/>
    <w:rsid w:val="006904A8"/>
    <w:rsid w:val="006A1BC9"/>
    <w:rsid w:val="006A4237"/>
    <w:rsid w:val="006A51FE"/>
    <w:rsid w:val="006B065A"/>
    <w:rsid w:val="006D6CA9"/>
    <w:rsid w:val="006E5C75"/>
    <w:rsid w:val="006E7293"/>
    <w:rsid w:val="006F78C5"/>
    <w:rsid w:val="00707B66"/>
    <w:rsid w:val="00713672"/>
    <w:rsid w:val="007217BE"/>
    <w:rsid w:val="007318BA"/>
    <w:rsid w:val="0073616C"/>
    <w:rsid w:val="00737465"/>
    <w:rsid w:val="0074168C"/>
    <w:rsid w:val="00742AFA"/>
    <w:rsid w:val="00754522"/>
    <w:rsid w:val="00762B2E"/>
    <w:rsid w:val="00762BA9"/>
    <w:rsid w:val="0077250C"/>
    <w:rsid w:val="0077460F"/>
    <w:rsid w:val="00776E3B"/>
    <w:rsid w:val="00782054"/>
    <w:rsid w:val="007A6303"/>
    <w:rsid w:val="007B0E55"/>
    <w:rsid w:val="007C5066"/>
    <w:rsid w:val="007C6607"/>
    <w:rsid w:val="007C6DFC"/>
    <w:rsid w:val="007E0750"/>
    <w:rsid w:val="007E0CA1"/>
    <w:rsid w:val="008042AE"/>
    <w:rsid w:val="00804919"/>
    <w:rsid w:val="00805C92"/>
    <w:rsid w:val="0081021C"/>
    <w:rsid w:val="00874E09"/>
    <w:rsid w:val="008801EA"/>
    <w:rsid w:val="00891B0C"/>
    <w:rsid w:val="00893BE2"/>
    <w:rsid w:val="008A3536"/>
    <w:rsid w:val="008A3A3A"/>
    <w:rsid w:val="008B1B7C"/>
    <w:rsid w:val="008C0289"/>
    <w:rsid w:val="008C0DDE"/>
    <w:rsid w:val="008E24EF"/>
    <w:rsid w:val="008F055E"/>
    <w:rsid w:val="008F2BB2"/>
    <w:rsid w:val="008F3D28"/>
    <w:rsid w:val="009069CA"/>
    <w:rsid w:val="0091247D"/>
    <w:rsid w:val="00912F4C"/>
    <w:rsid w:val="00931561"/>
    <w:rsid w:val="00932FCD"/>
    <w:rsid w:val="00935F3A"/>
    <w:rsid w:val="00936FBF"/>
    <w:rsid w:val="0093789E"/>
    <w:rsid w:val="00942888"/>
    <w:rsid w:val="00943FE1"/>
    <w:rsid w:val="00952757"/>
    <w:rsid w:val="00962C11"/>
    <w:rsid w:val="00962E2F"/>
    <w:rsid w:val="0097056B"/>
    <w:rsid w:val="009739D2"/>
    <w:rsid w:val="00980F9E"/>
    <w:rsid w:val="009827AB"/>
    <w:rsid w:val="00983816"/>
    <w:rsid w:val="009862F4"/>
    <w:rsid w:val="009959BF"/>
    <w:rsid w:val="009B2AD9"/>
    <w:rsid w:val="009B3AEF"/>
    <w:rsid w:val="009B489A"/>
    <w:rsid w:val="009C4D9D"/>
    <w:rsid w:val="009C74C9"/>
    <w:rsid w:val="009D04D5"/>
    <w:rsid w:val="009D1D84"/>
    <w:rsid w:val="009D678F"/>
    <w:rsid w:val="009E7951"/>
    <w:rsid w:val="009F1ED1"/>
    <w:rsid w:val="009F2877"/>
    <w:rsid w:val="009F3C06"/>
    <w:rsid w:val="00A06214"/>
    <w:rsid w:val="00A07036"/>
    <w:rsid w:val="00A114C7"/>
    <w:rsid w:val="00A11936"/>
    <w:rsid w:val="00A11F8A"/>
    <w:rsid w:val="00A14E6C"/>
    <w:rsid w:val="00A14FA5"/>
    <w:rsid w:val="00A1682C"/>
    <w:rsid w:val="00A44450"/>
    <w:rsid w:val="00A46B6F"/>
    <w:rsid w:val="00A52572"/>
    <w:rsid w:val="00A65B0E"/>
    <w:rsid w:val="00A65CD6"/>
    <w:rsid w:val="00A8665F"/>
    <w:rsid w:val="00A86DC7"/>
    <w:rsid w:val="00A874B0"/>
    <w:rsid w:val="00AA11EC"/>
    <w:rsid w:val="00AA7E81"/>
    <w:rsid w:val="00AC2B04"/>
    <w:rsid w:val="00AD63FA"/>
    <w:rsid w:val="00AE5CF7"/>
    <w:rsid w:val="00AE6AAE"/>
    <w:rsid w:val="00AF42C4"/>
    <w:rsid w:val="00B00982"/>
    <w:rsid w:val="00B054DE"/>
    <w:rsid w:val="00B13D8F"/>
    <w:rsid w:val="00B25A26"/>
    <w:rsid w:val="00B27676"/>
    <w:rsid w:val="00B27802"/>
    <w:rsid w:val="00B350FF"/>
    <w:rsid w:val="00B415D2"/>
    <w:rsid w:val="00B4420E"/>
    <w:rsid w:val="00B50A6F"/>
    <w:rsid w:val="00B54CD3"/>
    <w:rsid w:val="00B556BC"/>
    <w:rsid w:val="00B57A88"/>
    <w:rsid w:val="00B71110"/>
    <w:rsid w:val="00B76689"/>
    <w:rsid w:val="00B80B32"/>
    <w:rsid w:val="00B904AD"/>
    <w:rsid w:val="00B92C7E"/>
    <w:rsid w:val="00B94068"/>
    <w:rsid w:val="00B94931"/>
    <w:rsid w:val="00B95031"/>
    <w:rsid w:val="00BA7891"/>
    <w:rsid w:val="00BE5CC0"/>
    <w:rsid w:val="00BF1B9D"/>
    <w:rsid w:val="00BF491D"/>
    <w:rsid w:val="00C25BCD"/>
    <w:rsid w:val="00C300E2"/>
    <w:rsid w:val="00C418CF"/>
    <w:rsid w:val="00C43596"/>
    <w:rsid w:val="00C51544"/>
    <w:rsid w:val="00C51CA8"/>
    <w:rsid w:val="00C717A4"/>
    <w:rsid w:val="00C72A73"/>
    <w:rsid w:val="00C80D69"/>
    <w:rsid w:val="00C80E17"/>
    <w:rsid w:val="00C9236E"/>
    <w:rsid w:val="00CC18CA"/>
    <w:rsid w:val="00CC4200"/>
    <w:rsid w:val="00CD42A0"/>
    <w:rsid w:val="00CE2109"/>
    <w:rsid w:val="00CE48B3"/>
    <w:rsid w:val="00CE6163"/>
    <w:rsid w:val="00CF08CF"/>
    <w:rsid w:val="00CF3137"/>
    <w:rsid w:val="00CF5727"/>
    <w:rsid w:val="00D02875"/>
    <w:rsid w:val="00D06B6F"/>
    <w:rsid w:val="00D06BAE"/>
    <w:rsid w:val="00D1526F"/>
    <w:rsid w:val="00D26D91"/>
    <w:rsid w:val="00D556C5"/>
    <w:rsid w:val="00D5727C"/>
    <w:rsid w:val="00D73A48"/>
    <w:rsid w:val="00D84B22"/>
    <w:rsid w:val="00D913CF"/>
    <w:rsid w:val="00DC0776"/>
    <w:rsid w:val="00DC4F59"/>
    <w:rsid w:val="00DD1E82"/>
    <w:rsid w:val="00DD42D8"/>
    <w:rsid w:val="00DD433F"/>
    <w:rsid w:val="00DE384E"/>
    <w:rsid w:val="00DE4657"/>
    <w:rsid w:val="00DE7A5B"/>
    <w:rsid w:val="00DE7D8E"/>
    <w:rsid w:val="00E0382C"/>
    <w:rsid w:val="00E04BE9"/>
    <w:rsid w:val="00E06614"/>
    <w:rsid w:val="00E06C26"/>
    <w:rsid w:val="00E139C3"/>
    <w:rsid w:val="00E21B49"/>
    <w:rsid w:val="00E2374D"/>
    <w:rsid w:val="00E26F2B"/>
    <w:rsid w:val="00E46D4C"/>
    <w:rsid w:val="00E50C02"/>
    <w:rsid w:val="00E54A39"/>
    <w:rsid w:val="00E6014E"/>
    <w:rsid w:val="00E623FC"/>
    <w:rsid w:val="00E63E8A"/>
    <w:rsid w:val="00E64CEB"/>
    <w:rsid w:val="00E91F15"/>
    <w:rsid w:val="00E958ED"/>
    <w:rsid w:val="00E97BD6"/>
    <w:rsid w:val="00EA08DD"/>
    <w:rsid w:val="00EA61F6"/>
    <w:rsid w:val="00EA73D0"/>
    <w:rsid w:val="00EA7F07"/>
    <w:rsid w:val="00EB27CC"/>
    <w:rsid w:val="00EB3AEB"/>
    <w:rsid w:val="00EC11A7"/>
    <w:rsid w:val="00EC47A5"/>
    <w:rsid w:val="00ED4FCF"/>
    <w:rsid w:val="00ED5E1C"/>
    <w:rsid w:val="00F11AEA"/>
    <w:rsid w:val="00F166E3"/>
    <w:rsid w:val="00F16F7B"/>
    <w:rsid w:val="00F345A7"/>
    <w:rsid w:val="00F35794"/>
    <w:rsid w:val="00F37743"/>
    <w:rsid w:val="00F44784"/>
    <w:rsid w:val="00F448BC"/>
    <w:rsid w:val="00F54D11"/>
    <w:rsid w:val="00F625C2"/>
    <w:rsid w:val="00F64BC8"/>
    <w:rsid w:val="00F80EC9"/>
    <w:rsid w:val="00F87452"/>
    <w:rsid w:val="00F94B01"/>
    <w:rsid w:val="00F94C24"/>
    <w:rsid w:val="00F97298"/>
    <w:rsid w:val="00FA3CEA"/>
    <w:rsid w:val="00FA7839"/>
    <w:rsid w:val="00FB5A63"/>
    <w:rsid w:val="00FC0E27"/>
    <w:rsid w:val="00FC4086"/>
    <w:rsid w:val="00FC6287"/>
    <w:rsid w:val="00FD4749"/>
    <w:rsid w:val="00FD556A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7A295"/>
  <w15:docId w15:val="{6361392F-0BFA-4D53-88A1-C432E78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41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3411"/>
    <w:pPr>
      <w:keepNext/>
      <w:ind w:left="2124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3411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3411"/>
    <w:pPr>
      <w:keepNext/>
      <w:ind w:left="360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4D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C4D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C4D9D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33411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4D9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334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C4D9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33411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C4D9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333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4D9D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33341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333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4D9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334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34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4D9D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33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4D9D"/>
    <w:rPr>
      <w:rFonts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4D9D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5A2F5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48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4D9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E48B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11936"/>
    <w:pPr>
      <w:ind w:left="720"/>
      <w:contextualSpacing/>
    </w:pPr>
  </w:style>
  <w:style w:type="paragraph" w:styleId="Poprawka">
    <w:name w:val="Revision"/>
    <w:hidden/>
    <w:uiPriority w:val="99"/>
    <w:semiHidden/>
    <w:rsid w:val="007A63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F474-CFAA-43DC-920C-8F5630E5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2755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weglokoks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olo</dc:creator>
  <cp:keywords/>
  <dc:description/>
  <cp:lastModifiedBy>Olga Lubecka</cp:lastModifiedBy>
  <cp:revision>7</cp:revision>
  <cp:lastPrinted>2015-12-21T13:56:00Z</cp:lastPrinted>
  <dcterms:created xsi:type="dcterms:W3CDTF">2019-04-16T09:02:00Z</dcterms:created>
  <dcterms:modified xsi:type="dcterms:W3CDTF">2019-04-24T09:57:00Z</dcterms:modified>
</cp:coreProperties>
</file>