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93C7" w14:textId="77777777" w:rsidR="00CA3BFD" w:rsidRPr="00043818" w:rsidRDefault="00CA3BFD" w:rsidP="00043818">
      <w:pPr>
        <w:jc w:val="center"/>
        <w:rPr>
          <w:b/>
          <w:bCs/>
          <w:u w:val="single"/>
        </w:rPr>
      </w:pPr>
      <w:r w:rsidRPr="00043818">
        <w:rPr>
          <w:b/>
          <w:bCs/>
          <w:u w:val="single"/>
        </w:rPr>
        <w:t>Wstępna propozycja projektu związanego z siecią bazową w sektorze transportu.</w:t>
      </w:r>
    </w:p>
    <w:p w14:paraId="05892259" w14:textId="77777777" w:rsidR="00CA3BFD" w:rsidRDefault="00CA3BFD" w:rsidP="00CA3BFD"/>
    <w:p w14:paraId="78F756C4" w14:textId="77777777" w:rsidR="00CA3BFD" w:rsidRDefault="00CA3BFD" w:rsidP="00CA3BFD">
      <w:r>
        <w:t>1. Krótki opis i cel projektu.</w:t>
      </w:r>
    </w:p>
    <w:p w14:paraId="43C8A460" w14:textId="77777777" w:rsidR="00CA3BFD" w:rsidRDefault="00CA3BFD" w:rsidP="00043818">
      <w:pPr>
        <w:jc w:val="both"/>
      </w:pPr>
      <w:r>
        <w:t xml:space="preserve">Zgodnie z Załącznikiem 1 w części I pkt 2 Rozporządzenia UE nr 1316/2013 </w:t>
      </w:r>
      <w:proofErr w:type="spellStart"/>
      <w:r>
        <w:t>Euroterminal</w:t>
      </w:r>
      <w:proofErr w:type="spellEnd"/>
      <w:r>
        <w:t xml:space="preserve"> Sławków Sp. z o.o. posiada linię kolejową 665 wpisującą się </w:t>
      </w:r>
      <w:r w:rsidR="002A1117">
        <w:t>w korytarz sieci bazowej o przebiegu Gdynia-Gdańsk-Katowice/Sławków.</w:t>
      </w:r>
    </w:p>
    <w:p w14:paraId="0356C46E" w14:textId="77777777" w:rsidR="002A1117" w:rsidRDefault="002A1117" w:rsidP="00043818">
      <w:pPr>
        <w:jc w:val="both"/>
      </w:pPr>
      <w:r>
        <w:t>Jest to linia łącząca się z linia szerokotorową 674 (poprzez terminal towarowy) również w kierunku Ukrainy i Dalekiego Wschodu.</w:t>
      </w:r>
    </w:p>
    <w:p w14:paraId="32BA635D" w14:textId="24DF406A" w:rsidR="002A1117" w:rsidRDefault="002A1117" w:rsidP="00043818">
      <w:pPr>
        <w:jc w:val="both"/>
      </w:pPr>
      <w:r>
        <w:t xml:space="preserve">Linia 665 wraz z </w:t>
      </w:r>
      <w:proofErr w:type="spellStart"/>
      <w:r>
        <w:t>odgał</w:t>
      </w:r>
      <w:r w:rsidR="00FE7560">
        <w:t>ę</w:t>
      </w:r>
      <w:r>
        <w:t>zieniami</w:t>
      </w:r>
      <w:proofErr w:type="spellEnd"/>
      <w:r>
        <w:t xml:space="preserve"> na stacji obejmuje łącznie </w:t>
      </w:r>
      <w:r w:rsidR="00715039">
        <w:t>12,8</w:t>
      </w:r>
      <w:r>
        <w:t xml:space="preserve"> km torów które stanowią wąskie gardło w przyjmowaniu i nadawaniu pociągów ze względu na </w:t>
      </w:r>
      <w:r w:rsidR="00715039">
        <w:t>zbyt małą przepustowość oraz brak możliwości efektywnej wymiany pojazdów kolejowych</w:t>
      </w:r>
      <w:r>
        <w:t>.</w:t>
      </w:r>
    </w:p>
    <w:p w14:paraId="3382B17D" w14:textId="13989A1A" w:rsidR="002A1117" w:rsidRDefault="002A1117" w:rsidP="00043818">
      <w:pPr>
        <w:jc w:val="both"/>
      </w:pPr>
      <w:r>
        <w:t xml:space="preserve">Poprawa stanu technicznego </w:t>
      </w:r>
      <w:r w:rsidR="00715039">
        <w:t>linii 665</w:t>
      </w:r>
      <w:r w:rsidR="008A14A4">
        <w:t xml:space="preserve"> i</w:t>
      </w:r>
      <w:r w:rsidR="00715039">
        <w:t xml:space="preserve"> zabudowa</w:t>
      </w:r>
      <w:r>
        <w:t xml:space="preserve"> rozjazdów</w:t>
      </w:r>
      <w:r w:rsidR="00715039">
        <w:t xml:space="preserve"> z napędem elektrycznym</w:t>
      </w:r>
      <w:r>
        <w:t xml:space="preserve"> spowoduje zwiększenie możliwego wolumenu przyjmowanych i zdawanych pociągów w dobie</w:t>
      </w:r>
      <w:r w:rsidR="00715039">
        <w:t>, skrócenie czasu pracy manewrowej</w:t>
      </w:r>
      <w:r>
        <w:t xml:space="preserve"> oraz </w:t>
      </w:r>
      <w:r w:rsidR="00715039">
        <w:t>zmniejszenie</w:t>
      </w:r>
      <w:r w:rsidR="00694134">
        <w:t xml:space="preserve"> postojów wagonów na Obiektach Infrastruktury Usługowej.</w:t>
      </w:r>
    </w:p>
    <w:p w14:paraId="37DFE5EC" w14:textId="3D497C06" w:rsidR="00694134" w:rsidRDefault="00694134" w:rsidP="00043818">
      <w:pPr>
        <w:jc w:val="both"/>
      </w:pPr>
      <w:r>
        <w:t>Celem projektu jest wymiana nawierzchni torowej</w:t>
      </w:r>
      <w:r w:rsidR="00715039">
        <w:t xml:space="preserve"> tj.: wymiana</w:t>
      </w:r>
      <w:r>
        <w:t xml:space="preserve"> szyn</w:t>
      </w:r>
      <w:r w:rsidR="00715039">
        <w:t xml:space="preserve"> i podkładów</w:t>
      </w:r>
      <w:r>
        <w:t>,</w:t>
      </w:r>
      <w:r w:rsidR="00715039">
        <w:t xml:space="preserve"> elementów łącznych, </w:t>
      </w:r>
      <w:r>
        <w:t>rozjazdów i skrzyżowań</w:t>
      </w:r>
      <w:r w:rsidR="00715039">
        <w:t>.</w:t>
      </w:r>
      <w:r>
        <w:t xml:space="preserve"> Zadaniem objęte zostałyby tory oznaczone na planie schematycznym stacji numerami </w:t>
      </w:r>
      <w:r w:rsidR="0096035F">
        <w:t>lini</w:t>
      </w:r>
      <w:r w:rsidR="008A14A4">
        <w:t>i</w:t>
      </w:r>
      <w:r w:rsidR="0096035F">
        <w:t xml:space="preserve"> 665 (1, 1a, 41, 100) oraz odgałęzienia tory 2, 3, 4, 5, 6, 8, 13 i 14. W związku z powyższym planowan</w:t>
      </w:r>
      <w:r w:rsidR="008A14A4">
        <w:t>a</w:t>
      </w:r>
      <w:r w:rsidR="0096035F">
        <w:t xml:space="preserve"> jest również rozbudowa odgałęzienia linii 665 i połączenie z torem nr 18 oraz poprawa stanu technicznego toru 18, 16</w:t>
      </w:r>
      <w:r w:rsidR="00043818">
        <w:t>, co zapewni alternatywny wjazd pociągów i zwiększy przepustowość na linii.</w:t>
      </w:r>
      <w:r w:rsidR="008A14A4">
        <w:t xml:space="preserve"> Projekt przewiduje również budowę nowego odgałęzienia od linii 665 i wprowadzenia nowego układu torowego w północnej części terminala łącząc go z torem 100.</w:t>
      </w:r>
    </w:p>
    <w:p w14:paraId="23845C96" w14:textId="77777777" w:rsidR="00CA3BFD" w:rsidRDefault="00CA3BFD" w:rsidP="00CA3BFD">
      <w:r>
        <w:t>2.  Planowany harmonogram realizacji projektu.</w:t>
      </w:r>
    </w:p>
    <w:p w14:paraId="27E0B5C5" w14:textId="0D539D41" w:rsidR="00694134" w:rsidRDefault="00694134" w:rsidP="00043818">
      <w:pPr>
        <w:jc w:val="both"/>
      </w:pPr>
      <w:r>
        <w:t xml:space="preserve">Realizację rozpoczęto by od </w:t>
      </w:r>
      <w:r w:rsidR="008A14A4">
        <w:t>stycznia</w:t>
      </w:r>
      <w:r>
        <w:t xml:space="preserve"> 202</w:t>
      </w:r>
      <w:r w:rsidR="008A14A4">
        <w:t>2</w:t>
      </w:r>
      <w:r>
        <w:t xml:space="preserve"> roku od uzyskania stosownych planów przebudowy i ich zatwierdzenia. Następnie ogłoszon</w:t>
      </w:r>
      <w:r w:rsidR="00043818">
        <w:t>y zostanie</w:t>
      </w:r>
      <w:r>
        <w:t xml:space="preserve"> przetarg na wykonanie projektu i wykonawstwa maksymalnie do końca </w:t>
      </w:r>
      <w:r w:rsidR="00EB63CD">
        <w:t>sierpień</w:t>
      </w:r>
      <w:r>
        <w:t xml:space="preserve"> 202</w:t>
      </w:r>
      <w:r w:rsidR="008A14A4">
        <w:t>2</w:t>
      </w:r>
      <w:r>
        <w:t xml:space="preserve"> roku. Realizacja możliwa byłaby od miesiąca </w:t>
      </w:r>
      <w:r w:rsidR="00EB63CD">
        <w:t>września</w:t>
      </w:r>
      <w:r>
        <w:t xml:space="preserve"> 202</w:t>
      </w:r>
      <w:r w:rsidR="008A14A4">
        <w:t>2</w:t>
      </w:r>
      <w:r>
        <w:t xml:space="preserve"> roku i biorąc pod uwagę czasy oczekiwania na materiały oraz warunki atmosferyczne zakończenie projektu planowane byłoby na koniec </w:t>
      </w:r>
      <w:r w:rsidR="00EB63CD">
        <w:t xml:space="preserve">sierpnia </w:t>
      </w:r>
      <w:r>
        <w:t>202</w:t>
      </w:r>
      <w:r w:rsidR="00EB63CD">
        <w:t>4</w:t>
      </w:r>
      <w:r>
        <w:t xml:space="preserve"> roku.</w:t>
      </w:r>
      <w:r w:rsidR="00043818">
        <w:t xml:space="preserve">  </w:t>
      </w:r>
    </w:p>
    <w:p w14:paraId="72AA00C8" w14:textId="77777777" w:rsidR="00CA3BFD" w:rsidRDefault="00CA3BFD" w:rsidP="00CA3BFD">
      <w:r>
        <w:t>3. Planowany budżet projektu w rozbiciu na zadania ze wskazaniem planowanych źródeł finansowania.</w:t>
      </w:r>
    </w:p>
    <w:p w14:paraId="7EECFE06" w14:textId="7E10EA0A" w:rsidR="00CA3BFD" w:rsidRDefault="00694134" w:rsidP="00CA3BFD">
      <w:r>
        <w:t xml:space="preserve">Całość projektu obejmowałaby </w:t>
      </w:r>
      <w:r w:rsidR="00B83EFE">
        <w:t>1</w:t>
      </w:r>
      <w:r w:rsidR="00EB63CD">
        <w:t>7</w:t>
      </w:r>
      <w:r w:rsidR="00B83EFE">
        <w:t>,5</w:t>
      </w:r>
      <w:r w:rsidR="00EB63CD">
        <w:t xml:space="preserve"> </w:t>
      </w:r>
      <w:r>
        <w:t>km torów,</w:t>
      </w:r>
      <w:r w:rsidR="00B83EFE">
        <w:t xml:space="preserve"> </w:t>
      </w:r>
      <w:r w:rsidR="00507D6F">
        <w:t>3</w:t>
      </w:r>
      <w:r w:rsidR="00EB63CD">
        <w:t>5</w:t>
      </w:r>
      <w:r>
        <w:t xml:space="preserve"> rozjazdów</w:t>
      </w:r>
      <w:r w:rsidR="00507D6F">
        <w:t xml:space="preserve"> i wykolejnic oraz</w:t>
      </w:r>
      <w:r>
        <w:t xml:space="preserve"> </w:t>
      </w:r>
      <w:r w:rsidR="00EB63CD">
        <w:t>5</w:t>
      </w:r>
      <w:r>
        <w:t xml:space="preserve"> skrzyżowań</w:t>
      </w:r>
      <w:r w:rsidR="00507D6F">
        <w:t>.</w:t>
      </w:r>
    </w:p>
    <w:p w14:paraId="64DA38AB" w14:textId="1D4562C5" w:rsidR="00694134" w:rsidRDefault="00694134" w:rsidP="00CA3BFD">
      <w:r>
        <w:t xml:space="preserve">Budżet na układy torowe to </w:t>
      </w:r>
      <w:r w:rsidR="00507D6F">
        <w:t xml:space="preserve">w min. zakresie </w:t>
      </w:r>
      <w:r w:rsidR="00507D6F" w:rsidRPr="00EB63CD">
        <w:t>1</w:t>
      </w:r>
      <w:r w:rsidR="00EB63CD">
        <w:t>4</w:t>
      </w:r>
      <w:r w:rsidR="00507D6F" w:rsidRPr="00EB63CD">
        <w:t> 000 000 zł netto a w całkowitym 2</w:t>
      </w:r>
      <w:r w:rsidR="00EB63CD" w:rsidRPr="00EB63CD">
        <w:t>6</w:t>
      </w:r>
      <w:r w:rsidR="00507D6F" w:rsidRPr="00EB63CD">
        <w:t> </w:t>
      </w:r>
      <w:r w:rsidR="00EB63CD" w:rsidRPr="00EB63CD">
        <w:t>2</w:t>
      </w:r>
      <w:r w:rsidR="00507D6F" w:rsidRPr="00EB63CD">
        <w:t>50 000</w:t>
      </w:r>
      <w:r>
        <w:t xml:space="preserve"> zł netto </w:t>
      </w:r>
      <w:r w:rsidR="005060A3">
        <w:br/>
      </w:r>
      <w:r>
        <w:t>z czego 20-30% to szacowana dotacja a pozostała część ze środków własnych lub wsp</w:t>
      </w:r>
      <w:r w:rsidR="00032406">
        <w:t>arcie kredytem inwestycyjnym lub podobnym źródłem finansowania.</w:t>
      </w:r>
    </w:p>
    <w:p w14:paraId="22BCE824" w14:textId="4FFB198B" w:rsidR="00032406" w:rsidRDefault="00032406" w:rsidP="00CA3BFD">
      <w:r>
        <w:t>Podobnie wyglądałby budżet na rozjazdy</w:t>
      </w:r>
      <w:r w:rsidR="00507D6F">
        <w:t>, wykolejnice</w:t>
      </w:r>
      <w:r>
        <w:t xml:space="preserve"> i skrzyżowania </w:t>
      </w:r>
      <w:r w:rsidR="00507D6F">
        <w:t>a jego</w:t>
      </w:r>
      <w:r>
        <w:t xml:space="preserve"> wysokoś</w:t>
      </w:r>
      <w:r w:rsidR="00507D6F">
        <w:t xml:space="preserve">ć w minimalnym zakresie to </w:t>
      </w:r>
      <w:r w:rsidR="00EB63CD" w:rsidRPr="00EB63CD">
        <w:t>2</w:t>
      </w:r>
      <w:r w:rsidR="00D92320" w:rsidRPr="00EB63CD">
        <w:t> 000 000 zł netto</w:t>
      </w:r>
      <w:r w:rsidR="00507D6F" w:rsidRPr="00EB63CD">
        <w:t xml:space="preserve"> a w całkowitym</w:t>
      </w:r>
      <w:r w:rsidRPr="00EB63CD">
        <w:t xml:space="preserve"> </w:t>
      </w:r>
      <w:r w:rsidR="00EB63CD" w:rsidRPr="00EB63CD">
        <w:t>10</w:t>
      </w:r>
      <w:r w:rsidR="00D92320" w:rsidRPr="00EB63CD">
        <w:t> </w:t>
      </w:r>
      <w:r w:rsidR="00EB63CD" w:rsidRPr="00EB63CD">
        <w:t>4</w:t>
      </w:r>
      <w:r w:rsidR="00D92320" w:rsidRPr="00EB63CD">
        <w:t>00 000</w:t>
      </w:r>
      <w:r>
        <w:t xml:space="preserve"> zł netto.</w:t>
      </w:r>
    </w:p>
    <w:p w14:paraId="442275C2" w14:textId="3E95D386" w:rsidR="00507D6F" w:rsidRDefault="00507D6F" w:rsidP="00CA3BFD">
      <w:r>
        <w:t xml:space="preserve">Budżet na zabudowę przejazdów na linii 665 to kwota </w:t>
      </w:r>
      <w:r w:rsidR="008404B0" w:rsidRPr="008404B0">
        <w:t>2</w:t>
      </w:r>
      <w:r w:rsidRPr="008404B0">
        <w:t> </w:t>
      </w:r>
      <w:r w:rsidR="008404B0" w:rsidRPr="008404B0">
        <w:t>5</w:t>
      </w:r>
      <w:r w:rsidRPr="008404B0">
        <w:t>00 000 zł netto</w:t>
      </w:r>
      <w:r>
        <w:t>.</w:t>
      </w:r>
    </w:p>
    <w:p w14:paraId="790C74A8" w14:textId="2481F529" w:rsidR="00CA3BFD" w:rsidRDefault="00D92320" w:rsidP="00CA3BFD">
      <w:r>
        <w:t>Budżet na cały projekt jest w zakresie 1</w:t>
      </w:r>
      <w:r w:rsidR="008404B0">
        <w:t>6</w:t>
      </w:r>
      <w:r>
        <w:t xml:space="preserve"> 000 000 – </w:t>
      </w:r>
      <w:r w:rsidR="008404B0">
        <w:t>39</w:t>
      </w:r>
      <w:r>
        <w:t> </w:t>
      </w:r>
      <w:r w:rsidR="008404B0">
        <w:t>1</w:t>
      </w:r>
      <w:r>
        <w:t>50 000 zł netto, a jego ostateczna wysokość będzie wynikała z zatwierdzonego projektu.</w:t>
      </w:r>
    </w:p>
    <w:sectPr w:rsidR="00CA3BFD" w:rsidSect="00D923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06B0"/>
    <w:multiLevelType w:val="hybridMultilevel"/>
    <w:tmpl w:val="9D5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F3678"/>
    <w:multiLevelType w:val="hybridMultilevel"/>
    <w:tmpl w:val="F94C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D"/>
    <w:rsid w:val="00032406"/>
    <w:rsid w:val="00043818"/>
    <w:rsid w:val="00082C1C"/>
    <w:rsid w:val="002A1117"/>
    <w:rsid w:val="005060A3"/>
    <w:rsid w:val="00507D6F"/>
    <w:rsid w:val="00694134"/>
    <w:rsid w:val="00715039"/>
    <w:rsid w:val="00737FB3"/>
    <w:rsid w:val="008404B0"/>
    <w:rsid w:val="008A14A4"/>
    <w:rsid w:val="0096035F"/>
    <w:rsid w:val="00B83EFE"/>
    <w:rsid w:val="00CA3BFD"/>
    <w:rsid w:val="00D92320"/>
    <w:rsid w:val="00EA7DE9"/>
    <w:rsid w:val="00EB63CD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B7C1"/>
  <w15:chartTrackingRefBased/>
  <w15:docId w15:val="{BC4D4E71-83C8-4B5B-8339-5901C69C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Kuczek</dc:creator>
  <cp:keywords/>
  <dc:description/>
  <cp:lastModifiedBy>Magdalena Klimczak</cp:lastModifiedBy>
  <cp:revision>6</cp:revision>
  <dcterms:created xsi:type="dcterms:W3CDTF">2019-11-19T15:39:00Z</dcterms:created>
  <dcterms:modified xsi:type="dcterms:W3CDTF">2021-10-12T10:43:00Z</dcterms:modified>
</cp:coreProperties>
</file>