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B723" w14:textId="6627C6A5" w:rsidR="00D31A59" w:rsidRDefault="00D31A59" w:rsidP="00D31A5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Załącznik nr </w:t>
      </w:r>
      <w:r w:rsidR="00B02F7A">
        <w:rPr>
          <w:rFonts w:ascii="Verdana" w:hAnsi="Verdana" w:cs="Calibri"/>
        </w:rPr>
        <w:t>7</w:t>
      </w:r>
      <w:r>
        <w:rPr>
          <w:rFonts w:ascii="Verdana" w:hAnsi="Verdana" w:cs="Calibri"/>
        </w:rPr>
        <w:t xml:space="preserve"> </w:t>
      </w:r>
    </w:p>
    <w:p w14:paraId="02ADA2D8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14:paraId="5A4CE5F3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Zakres Przedmiotu zamówienia:</w:t>
      </w:r>
    </w:p>
    <w:p w14:paraId="531E7EEF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14:paraId="53F877A1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W zakres bieżącego utrzymania wchodzą: </w:t>
      </w:r>
    </w:p>
    <w:p w14:paraId="7E124F66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-k</w:t>
      </w:r>
      <w:r w:rsidRPr="00D31A59">
        <w:rPr>
          <w:rFonts w:ascii="Verdana" w:hAnsi="Verdana" w:cs="Calibri"/>
        </w:rPr>
        <w:t xml:space="preserve">ontrola, nadzór nad stanem torów, budowli i urządzeń kolejowych, </w:t>
      </w:r>
    </w:p>
    <w:p w14:paraId="1F7CFC2F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-</w:t>
      </w:r>
      <w:r w:rsidRPr="00D31A59">
        <w:rPr>
          <w:rFonts w:ascii="Verdana" w:hAnsi="Verdana" w:cs="Calibri"/>
        </w:rPr>
        <w:t>badani</w:t>
      </w:r>
      <w:r>
        <w:rPr>
          <w:rFonts w:ascii="Verdana" w:hAnsi="Verdana" w:cs="Calibri"/>
        </w:rPr>
        <w:t>e</w:t>
      </w:r>
      <w:r w:rsidRPr="00D31A59">
        <w:rPr>
          <w:rFonts w:ascii="Verdana" w:hAnsi="Verdana" w:cs="Calibri"/>
        </w:rPr>
        <w:t xml:space="preserve"> przyczyn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 xml:space="preserve">wywołujących powstawanie usterek i wykonywanie robót zapobiegających ich powstawaniu, </w:t>
      </w:r>
    </w:p>
    <w:p w14:paraId="18E361EE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-ustalenie zakresu i terminów wykonywania robót utrzymaniowych.</w:t>
      </w:r>
    </w:p>
    <w:p w14:paraId="6630AC8B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14:paraId="74583C77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Do organizacji robót bieżącego utrzymania torów należy:</w:t>
      </w:r>
    </w:p>
    <w:p w14:paraId="7814979D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a/ sprawdzenie stanu torów, budowli inżynierskich, podtorza oraz innych urządzeń drogowych,</w:t>
      </w:r>
    </w:p>
    <w:p w14:paraId="490961F0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b/ planowanie robót mające na celu usunięcie stwierdzonych podczas sprawdzania stanu torów</w:t>
      </w:r>
    </w:p>
    <w:p w14:paraId="07FF106E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odkształceń i badania przyczyn ich powstawania,</w:t>
      </w:r>
    </w:p>
    <w:p w14:paraId="5F25F013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c/ wykonawstwo i rozliczenie tych robót.</w:t>
      </w:r>
    </w:p>
    <w:p w14:paraId="4D77F7D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-Bold" w:hAnsi="Verdana" w:cs="Calibri-Bold"/>
          <w:b/>
          <w:bCs/>
        </w:rPr>
      </w:pPr>
      <w:r w:rsidRPr="00D31A59">
        <w:rPr>
          <w:rFonts w:ascii="Verdana" w:eastAsia="Calibri-Bold" w:hAnsi="Verdana" w:cs="Calibri-Bold"/>
          <w:b/>
          <w:bCs/>
        </w:rPr>
        <w:t>Bieżące utrzymanie torów wykonuje się nieprzerwanie w ciągu całego roku</w:t>
      </w:r>
      <w:r>
        <w:rPr>
          <w:rFonts w:ascii="Verdana" w:eastAsia="Calibri-Bold" w:hAnsi="Verdana" w:cs="Calibri-Bold"/>
          <w:b/>
          <w:bCs/>
        </w:rPr>
        <w:t xml:space="preserve"> </w:t>
      </w:r>
      <w:r w:rsidRPr="00D31A59">
        <w:rPr>
          <w:rFonts w:ascii="Verdana" w:eastAsia="Calibri-Bold" w:hAnsi="Verdana" w:cs="Calibri-Bold"/>
          <w:b/>
          <w:bCs/>
        </w:rPr>
        <w:t>obejmując nim wszystkie tory. / Dwa razy w miesiącu. /</w:t>
      </w:r>
    </w:p>
    <w:p w14:paraId="0E6D003B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-Bold" w:hAnsi="Verdana" w:cs="Calibri-Bold"/>
          <w:b/>
          <w:bCs/>
        </w:rPr>
      </w:pPr>
    </w:p>
    <w:p w14:paraId="06AE7F39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-Bold" w:hAnsi="Verdana" w:cs="Calibri-Bold"/>
          <w:b/>
          <w:bCs/>
        </w:rPr>
      </w:pPr>
      <w:r w:rsidRPr="00D31A59">
        <w:rPr>
          <w:rFonts w:ascii="Verdana" w:eastAsia="Calibri-Bold" w:hAnsi="Verdana" w:cs="Calibri-Bold"/>
          <w:b/>
          <w:bCs/>
        </w:rPr>
        <w:t>Diagnostyka nawierzchni obejmuje: / raz do roku /</w:t>
      </w:r>
    </w:p>
    <w:p w14:paraId="6F53727D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1) oględziny, kontrole stanu nawierzchni ,badania i pomiary,</w:t>
      </w:r>
    </w:p>
    <w:p w14:paraId="6F5C1BD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2) analizę, ocenę i interpretację wyników,</w:t>
      </w:r>
    </w:p>
    <w:p w14:paraId="3BA61A9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3) opracowanie wniosków i zaleceń eksploatacyjnych oraz utrzymaniowych,</w:t>
      </w:r>
    </w:p>
    <w:p w14:paraId="6E57184D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4) rejestrację i archiwizację wyników badań i pomiarów.</w:t>
      </w:r>
    </w:p>
    <w:p w14:paraId="1E4C2F12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5) Kontrola stanu i technicznej użyteczności nawierzchni toru – raz do roku</w:t>
      </w:r>
    </w:p>
    <w:p w14:paraId="6BB68AF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W ramach roczneg</w:t>
      </w:r>
      <w:r>
        <w:rPr>
          <w:rFonts w:ascii="Verdana" w:hAnsi="Verdana" w:cs="Calibri"/>
        </w:rPr>
        <w:t>o przeglądu lub raz na pięć lat</w:t>
      </w:r>
      <w:r w:rsidRPr="00D31A59">
        <w:rPr>
          <w:rFonts w:ascii="Verdana" w:hAnsi="Verdana" w:cs="Calibri"/>
        </w:rPr>
        <w:t>, w ramach przeglądu pięcioletniego.</w:t>
      </w:r>
    </w:p>
    <w:p w14:paraId="54FF4116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14:paraId="5F70CAEC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Diagnostyka elementów nawierzchni</w:t>
      </w:r>
    </w:p>
    <w:p w14:paraId="0525A916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14:paraId="10D4734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1. Diagnostyka elementów nawierzchni ma na celu określenie ich stanu technicznego, zużycia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oraz ustalenie ewentualnego zakresu robót niezbędnych do wykonania dla utrzymania toru w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danej klasie. Ocenę elementów nawierzchni przeprowadza się w trakcie oględzin i badań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technicznych (przeglądów). Wyniki przeglądów i badań elementów nawierzchni należy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odnotowywać w dokumentacji stanu technicznego nawierzchni.</w:t>
      </w:r>
    </w:p>
    <w:p w14:paraId="415847A9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14:paraId="72C1ED71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2. Diagnostyka szyn obejmuje:</w:t>
      </w:r>
    </w:p>
    <w:p w14:paraId="14BEFA1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1) wizualne wykrywanie i pomiar zewnętrznych wad i uszkodzeń,</w:t>
      </w:r>
    </w:p>
    <w:p w14:paraId="7D8D2FE0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2) pomiary zużycia pionowego, bocznego i kąta zużycia główki szyny,</w:t>
      </w:r>
    </w:p>
    <w:p w14:paraId="2C729751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3) defektoskopię,</w:t>
      </w:r>
    </w:p>
    <w:p w14:paraId="4323CA7A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4) ustalanie w szynie liczby pęknięć z określeniem miejsca ich wystąpień: </w:t>
      </w:r>
    </w:p>
    <w:p w14:paraId="4F1B922C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a) powstałych w szynie</w:t>
      </w:r>
    </w:p>
    <w:p w14:paraId="6FC37261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ułożonej w trakcie remontu kapitalnego, </w:t>
      </w:r>
    </w:p>
    <w:p w14:paraId="3807EF9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b) powstałych w szynie ułożonej w miejscu ostatecznej</w:t>
      </w:r>
    </w:p>
    <w:p w14:paraId="23806E52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naprawy pęknięcia, </w:t>
      </w:r>
    </w:p>
    <w:p w14:paraId="1115052D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c) powstałych w strefie połączeń (zgrzein i spawów).</w:t>
      </w:r>
    </w:p>
    <w:p w14:paraId="6E744A77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-Bold" w:hAnsi="Verdana" w:cs="Calibri-Bold"/>
          <w:b/>
          <w:bCs/>
        </w:rPr>
      </w:pPr>
      <w:r w:rsidRPr="00D31A59">
        <w:rPr>
          <w:rFonts w:ascii="Verdana" w:eastAsia="Calibri-Bold" w:hAnsi="Verdana" w:cs="Calibri-Bold"/>
          <w:b/>
          <w:bCs/>
        </w:rPr>
        <w:t>Sprawdzanie faktycznego zużycia bocznej, roboczej powierzchni szyn w łukach należy</w:t>
      </w:r>
      <w:r>
        <w:rPr>
          <w:rFonts w:ascii="Verdana" w:eastAsia="Calibri-Bold" w:hAnsi="Verdana" w:cs="Calibri-Bold"/>
          <w:b/>
          <w:bCs/>
        </w:rPr>
        <w:t xml:space="preserve"> </w:t>
      </w:r>
      <w:r w:rsidRPr="00D31A59">
        <w:rPr>
          <w:rFonts w:ascii="Verdana" w:eastAsia="Calibri-Bold" w:hAnsi="Verdana" w:cs="Calibri-Bold"/>
          <w:b/>
          <w:bCs/>
        </w:rPr>
        <w:t>przeprowadzać co rok w ciągu II kwartału (podczas badania technicznego stacji kolejowej),</w:t>
      </w:r>
      <w:r>
        <w:rPr>
          <w:rFonts w:ascii="Verdana" w:eastAsia="Calibri-Bold" w:hAnsi="Verdana" w:cs="Calibri-Bold"/>
          <w:b/>
          <w:bCs/>
        </w:rPr>
        <w:t xml:space="preserve"> </w:t>
      </w:r>
      <w:r w:rsidRPr="00D31A59">
        <w:rPr>
          <w:rFonts w:ascii="Verdana" w:eastAsia="Calibri-Bold" w:hAnsi="Verdana" w:cs="Calibri-Bold"/>
          <w:b/>
          <w:bCs/>
        </w:rPr>
        <w:t xml:space="preserve">a przy intensywnym narastaniu </w:t>
      </w:r>
      <w:r w:rsidRPr="00D31A59">
        <w:rPr>
          <w:rFonts w:ascii="Verdana" w:eastAsia="Calibri-Bold" w:hAnsi="Verdana" w:cs="Calibri-Bold"/>
          <w:b/>
          <w:bCs/>
        </w:rPr>
        <w:lastRenderedPageBreak/>
        <w:t>zużycia szyn dwa razy w roku w II i IV kwartale</w:t>
      </w:r>
      <w:r>
        <w:rPr>
          <w:rFonts w:ascii="Verdana" w:eastAsia="Calibri-Bold" w:hAnsi="Verdana" w:cs="Calibri-Bold"/>
          <w:b/>
          <w:bCs/>
        </w:rPr>
        <w:t xml:space="preserve"> </w:t>
      </w:r>
      <w:r w:rsidRPr="00D31A59">
        <w:rPr>
          <w:rFonts w:ascii="Verdana" w:eastAsia="Calibri-Bold" w:hAnsi="Verdana" w:cs="Calibri-Bold"/>
          <w:b/>
          <w:bCs/>
        </w:rPr>
        <w:t>dwukrotnie w ciągu roku (wiosna i jesień) – tory w łukach o promieniu R ≤ 300 m.</w:t>
      </w:r>
    </w:p>
    <w:p w14:paraId="7E599D21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14:paraId="4EEDFC64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3</w:t>
      </w:r>
      <w:r>
        <w:rPr>
          <w:rFonts w:ascii="Verdana" w:hAnsi="Verdana" w:cs="Calibri"/>
        </w:rPr>
        <w:t>.</w:t>
      </w:r>
      <w:r w:rsidRPr="00D31A59">
        <w:rPr>
          <w:rFonts w:ascii="Verdana" w:hAnsi="Verdana" w:cs="Calibri"/>
        </w:rPr>
        <w:t xml:space="preserve"> Badania diagnostyczne podkładów obejmują:</w:t>
      </w:r>
    </w:p>
    <w:p w14:paraId="1AF8567B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1) wzrokowe wykrywanie wad, </w:t>
      </w:r>
    </w:p>
    <w:p w14:paraId="441A717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2) pomiar rozstawu podkładów oraz pomiar wielkości ich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skoszenia.</w:t>
      </w:r>
    </w:p>
    <w:p w14:paraId="457FD8B1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Badania diagnostyczne złączek obejmują:</w:t>
      </w:r>
    </w:p>
    <w:p w14:paraId="54A8DEC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1) ustalenie liczby i częstotliwości występowania luźnych śrub, wkrętów lub pierścieni sprężystych,</w:t>
      </w:r>
    </w:p>
    <w:p w14:paraId="6D78833D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bądź ich braku, </w:t>
      </w:r>
    </w:p>
    <w:p w14:paraId="434FA569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2) ustalenie liczby pękniętych lub odkształconych podkładek i łapek sprężystych, 3)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ustalenie liczby wysuniętych lub brakujących przekładek podszynowych,</w:t>
      </w:r>
    </w:p>
    <w:p w14:paraId="6189767F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4) ustalenie stanu łubków.</w:t>
      </w:r>
    </w:p>
    <w:p w14:paraId="7193DFAB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14:paraId="50F894C9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-Bold" w:hAnsi="Verdana" w:cs="Calibri-Bold"/>
          <w:b/>
          <w:bCs/>
        </w:rPr>
      </w:pPr>
      <w:r w:rsidRPr="00D31A59">
        <w:rPr>
          <w:rFonts w:ascii="Verdana" w:eastAsia="Calibri-Bold" w:hAnsi="Verdana" w:cs="Calibri-Bold"/>
          <w:b/>
          <w:bCs/>
        </w:rPr>
        <w:t>Diagnostyka rozjazdów</w:t>
      </w:r>
    </w:p>
    <w:p w14:paraId="6B70D1FC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Diagnostyka rozjazdów obejmuje zarówno rozjazdy jak i skrzyżowania torów</w:t>
      </w:r>
    </w:p>
    <w:p w14:paraId="6234B11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eastAsia="Calibri-Bold" w:hAnsi="Verdana" w:cs="Calibri-Bold"/>
          <w:b/>
          <w:bCs/>
        </w:rPr>
        <w:t>1) Badanie techniczne rozjazdów / przeglądy / - dwa razy do roku / wiosna , jesień /</w:t>
      </w:r>
      <w:r>
        <w:rPr>
          <w:rFonts w:ascii="Verdana" w:eastAsia="Calibri-Bold" w:hAnsi="Verdana" w:cs="Calibri-Bold"/>
          <w:b/>
          <w:bCs/>
        </w:rPr>
        <w:t xml:space="preserve"> </w:t>
      </w:r>
      <w:r w:rsidRPr="00D31A59">
        <w:rPr>
          <w:rFonts w:ascii="Verdana" w:hAnsi="Verdana" w:cs="Calibri"/>
        </w:rPr>
        <w:t>czy w rozjeździe nie występują:</w:t>
      </w:r>
    </w:p>
    <w:p w14:paraId="1A7BE6C7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a) części pęknięte, wykruszone lub uszkodzone, inne usterki lub odkształcenia mogące mieć wpływ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na prawidłowe działanie rozjazdu.</w:t>
      </w:r>
    </w:p>
    <w:p w14:paraId="1E512514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1) Badanie techniczne obejmuje rewizję stanu technicznego wszystkich części</w:t>
      </w:r>
    </w:p>
    <w:p w14:paraId="2A08405E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konstrukcyjnych i układu geometrycznego wymienionych urządzeń, sprawności ich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działania, stanu utrzymania, oraz pomiaru szerokości toru, niwelety i żłobków w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 xml:space="preserve">miejscach wskazanych w arkuszach technicznego badania zgodnie </w:t>
      </w:r>
      <w:r>
        <w:rPr>
          <w:rFonts w:ascii="Verdana" w:hAnsi="Verdana" w:cs="Calibri"/>
        </w:rPr>
        <w:br/>
      </w:r>
      <w:r w:rsidRPr="00D31A59">
        <w:rPr>
          <w:rFonts w:ascii="Verdana" w:hAnsi="Verdana" w:cs="Calibri"/>
        </w:rPr>
        <w:t>z wymogami</w:t>
      </w:r>
    </w:p>
    <w:p w14:paraId="199A104C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1. Badania ogólnego stanu rozjazdu:</w:t>
      </w:r>
    </w:p>
    <w:p w14:paraId="466FE549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1) W ramach badania technicznego rozjazdu należy wykonać czynności należące do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oględzin rozjazdu,</w:t>
      </w:r>
    </w:p>
    <w:p w14:paraId="4DBC0BC4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2) Należy dokonać sprawdzenia właściwego położenia rozjazdu w planie </w:t>
      </w:r>
      <w:r>
        <w:rPr>
          <w:rFonts w:ascii="Verdana" w:hAnsi="Verdana" w:cs="Calibri"/>
        </w:rPr>
        <w:br/>
      </w:r>
      <w:r w:rsidRPr="00D31A59">
        <w:rPr>
          <w:rFonts w:ascii="Verdana" w:hAnsi="Verdana" w:cs="Calibri"/>
        </w:rPr>
        <w:t>w stosunku do osi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toru i sąsiednich rozjazdów.</w:t>
      </w:r>
    </w:p>
    <w:p w14:paraId="421C4DC6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3) Należy dokonać dokładnych pomiarów szerokości torów i żłobów oraz przechyłki toru w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miejscach podanych w arkuszach badania technicznego (metrykach) rozjazdów,</w:t>
      </w:r>
    </w:p>
    <w:p w14:paraId="52E06A2A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4) Stwierdzone przekroczenia należy odnotować w dzienniku oględzin oraz</w:t>
      </w:r>
    </w:p>
    <w:p w14:paraId="0655A0C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w arkuszach badania technicznego rozjazdów jako usterki wymagające usunięcia. Przy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pomiarach przechyłki należy analizować czy nie nastąpiło przekroczenie dopuszczalnej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wichrowatości toru, a stwierdzone przekroczenie wartości dopuszczalnych również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odnotować jako usterki wymagające usunięcia,</w:t>
      </w:r>
    </w:p>
    <w:p w14:paraId="1E06C69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5) Sprawdzić stan przytwierdzeń rozjazdu do podrozjazdnic oraz wszystkich połączeń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śrubowych,</w:t>
      </w:r>
    </w:p>
    <w:p w14:paraId="04FE75B1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6) Sprawdzić stan podrozjazdnic, ich podbicie i obsypanie podsypką,</w:t>
      </w:r>
    </w:p>
    <w:p w14:paraId="30F5B60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7) Sprawdzić i pomierzyć pełzanie rozjazdu lub jego części,</w:t>
      </w:r>
    </w:p>
    <w:p w14:paraId="5D561E1C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8) W rozjazdach z izolowanymi złączani i odcinkami zwrotnicowymi oraz położonych na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liniach zelektryfikowanych należy zbadać stan złączy izolowanych oraz stan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przymocowania łączników szynowych .</w:t>
      </w:r>
    </w:p>
    <w:p w14:paraId="4BCE0F02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9) W czasie badań technicznych rozjazdów wykonywanych w okresie</w:t>
      </w:r>
    </w:p>
    <w:p w14:paraId="3B229CB7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od 15 października do 15 kwietnia należy badać stan urządzeń grzewczych</w:t>
      </w:r>
    </w:p>
    <w:p w14:paraId="39E2DBEB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w rozjazdach oraz stan instalacji zasilającej.</w:t>
      </w:r>
    </w:p>
    <w:p w14:paraId="4F1B8C21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2. Badanie stanu zwrotnic.</w:t>
      </w:r>
    </w:p>
    <w:p w14:paraId="6EDBABF2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Podczas tego badania należy sprawdzić:</w:t>
      </w:r>
    </w:p>
    <w:p w14:paraId="7C605A92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lastRenderedPageBreak/>
        <w:t>1) czy iglice nie są pęknięte, wyszczerbione, zwichrowane, skrzywione lub uszkodzone w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inny sposób oraz czy powierzchnie toczne iglic i opornic leżą</w:t>
      </w:r>
      <w:r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br/>
      </w:r>
      <w:r w:rsidRPr="00D31A59">
        <w:rPr>
          <w:rFonts w:ascii="Verdana" w:hAnsi="Verdana" w:cs="Calibri"/>
        </w:rPr>
        <w:t>w jednym poziomie,</w:t>
      </w:r>
    </w:p>
    <w:p w14:paraId="177F9664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2) czy zużycie iglic i opornic nie przekracza zużycia dopuszczalnego,</w:t>
      </w:r>
    </w:p>
    <w:p w14:paraId="14B93DD7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3) przyleganie iglic do opornic - czy luz między iglicą a opornicą w ostrzu iglicy nie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przekracza 1,0 mm,</w:t>
      </w:r>
    </w:p>
    <w:p w14:paraId="21862DD6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4) przyleganie iglic do </w:t>
      </w:r>
      <w:proofErr w:type="spellStart"/>
      <w:r w:rsidRPr="00D31A59">
        <w:rPr>
          <w:rFonts w:ascii="Verdana" w:hAnsi="Verdana" w:cs="Calibri"/>
        </w:rPr>
        <w:t>opórek</w:t>
      </w:r>
      <w:proofErr w:type="spellEnd"/>
      <w:r w:rsidRPr="00D31A59">
        <w:rPr>
          <w:rFonts w:ascii="Verdana" w:hAnsi="Verdana" w:cs="Calibri"/>
        </w:rPr>
        <w:t xml:space="preserve"> iglicowych - czy luz między iglicą, a </w:t>
      </w:r>
      <w:proofErr w:type="spellStart"/>
      <w:r w:rsidRPr="00D31A59">
        <w:rPr>
          <w:rFonts w:ascii="Verdana" w:hAnsi="Verdana" w:cs="Calibri"/>
        </w:rPr>
        <w:t>opórkami</w:t>
      </w:r>
      <w:proofErr w:type="spellEnd"/>
      <w:r w:rsidRPr="00D31A59">
        <w:rPr>
          <w:rFonts w:ascii="Verdana" w:hAnsi="Verdana" w:cs="Calibri"/>
        </w:rPr>
        <w:t xml:space="preserve"> iglicowymi nie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przekracza 2 mm,</w:t>
      </w:r>
    </w:p>
    <w:p w14:paraId="33991E3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5) przyleganie iglic do płyt ślizgowych - luz między stopką iglicy a powierzchnią ślizgową nie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może przekraczać 2 mm, na nie więcej niż 50% płyt ślizgowych,</w:t>
      </w:r>
    </w:p>
    <w:p w14:paraId="14291C05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6) stan osad czopowych i zamocowania w nich iglic, przyspawania podkładek</w:t>
      </w:r>
    </w:p>
    <w:p w14:paraId="08249ED9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i łożysk w płytach: w przypadku wystąpienia wątpliwości co do właściwego zamocowania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iglicy w osadzie czopowej należy zarządzić zdemontowanie iglicy celem dokładnego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sprawdzenia osady.</w:t>
      </w:r>
    </w:p>
    <w:p w14:paraId="7FEE92B1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7) stan zamocowania zabezpieczenia przeciwpełznego iglic sprężystych, odchylenie od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 xml:space="preserve">położenia środkowego czopa przeciwpełznego oraz stan </w:t>
      </w:r>
      <w:proofErr w:type="spellStart"/>
      <w:r w:rsidRPr="00D31A59">
        <w:rPr>
          <w:rFonts w:ascii="Verdana" w:hAnsi="Verdana" w:cs="Calibri"/>
        </w:rPr>
        <w:t>zgrzewu</w:t>
      </w:r>
      <w:proofErr w:type="spellEnd"/>
      <w:r w:rsidRPr="00D31A59">
        <w:rPr>
          <w:rFonts w:ascii="Verdana" w:hAnsi="Verdana" w:cs="Calibri"/>
        </w:rPr>
        <w:t xml:space="preserve"> iglicy z szyną łączącą,</w:t>
      </w:r>
    </w:p>
    <w:p w14:paraId="7E7E826A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8) czy iglice nie wykazują nadmiernych oporów przy przestawianiu, jeśli tak dokonać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pomiaru tych oporów,</w:t>
      </w:r>
    </w:p>
    <w:p w14:paraId="565E0EEC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9) czy iglice nie mają ruchów w kierunku pionowym w osadach czopowych i na płytach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ślizgowych,</w:t>
      </w:r>
    </w:p>
    <w:p w14:paraId="716F5BA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10) czy wielkość przesuwu poprzecznego ostrzy iglic w obu ich położeniach jest jednakowe i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mieści się w granicach dopuszczalnych tolerancji,</w:t>
      </w:r>
    </w:p>
    <w:p w14:paraId="581C39C3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11) czy odległość iglicy odsuniętej od opornicy (w miejscu przejścia od pełnego profilu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iglicowego do części obrobionej struganiem) nie jest mniejsza od 58 mm.</w:t>
      </w:r>
    </w:p>
    <w:p w14:paraId="4DE0BFE3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3. Badania zamknięć nastawczych.</w:t>
      </w:r>
    </w:p>
    <w:p w14:paraId="422E3D55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Podczas badania zamknięć nastawczych należy sprawdzić:</w:t>
      </w:r>
    </w:p>
    <w:p w14:paraId="02F3C5DE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1) prawidłowość przylegania haka do </w:t>
      </w:r>
      <w:proofErr w:type="spellStart"/>
      <w:r w:rsidRPr="00D31A59">
        <w:rPr>
          <w:rFonts w:ascii="Verdana" w:hAnsi="Verdana" w:cs="Calibri"/>
        </w:rPr>
        <w:t>opórki</w:t>
      </w:r>
      <w:proofErr w:type="spellEnd"/>
      <w:r w:rsidRPr="00D31A59">
        <w:rPr>
          <w:rFonts w:ascii="Verdana" w:hAnsi="Verdana" w:cs="Calibri"/>
        </w:rPr>
        <w:t xml:space="preserve"> w zamknięciach hakowych i głowicy klamry do</w:t>
      </w:r>
      <w:r>
        <w:rPr>
          <w:rFonts w:ascii="Verdana" w:hAnsi="Verdana" w:cs="Calibri"/>
        </w:rPr>
        <w:t xml:space="preserve"> </w:t>
      </w:r>
      <w:proofErr w:type="spellStart"/>
      <w:r w:rsidRPr="00D31A59">
        <w:rPr>
          <w:rFonts w:ascii="Verdana" w:hAnsi="Verdana" w:cs="Calibri"/>
        </w:rPr>
        <w:t>opórki</w:t>
      </w:r>
      <w:proofErr w:type="spellEnd"/>
      <w:r w:rsidRPr="00D31A59">
        <w:rPr>
          <w:rFonts w:ascii="Verdana" w:hAnsi="Verdana" w:cs="Calibri"/>
        </w:rPr>
        <w:t xml:space="preserve"> zamknięcia (prowadnicy) w zamknięciach suwakowych (luz nie powinien być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większy niż 3 mm),</w:t>
      </w:r>
    </w:p>
    <w:p w14:paraId="5CFA7CE9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2) czy stopka haka w położeniu zamkniętym (w zamknięciach hakowych) nie wystaje poza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 xml:space="preserve">krawędź </w:t>
      </w:r>
      <w:proofErr w:type="spellStart"/>
      <w:r w:rsidRPr="00D31A59">
        <w:rPr>
          <w:rFonts w:ascii="Verdana" w:hAnsi="Verdana" w:cs="Calibri"/>
        </w:rPr>
        <w:t>opórki</w:t>
      </w:r>
      <w:proofErr w:type="spellEnd"/>
      <w:r w:rsidRPr="00D31A59">
        <w:rPr>
          <w:rFonts w:ascii="Verdana" w:hAnsi="Verdana" w:cs="Calibri"/>
        </w:rPr>
        <w:t xml:space="preserve"> więcej niż 5 mm i obejmuje </w:t>
      </w:r>
      <w:proofErr w:type="spellStart"/>
      <w:r w:rsidRPr="00D31A59">
        <w:rPr>
          <w:rFonts w:ascii="Verdana" w:hAnsi="Verdana" w:cs="Calibri"/>
        </w:rPr>
        <w:t>opórkę</w:t>
      </w:r>
      <w:proofErr w:type="spellEnd"/>
      <w:r w:rsidRPr="00D31A59">
        <w:rPr>
          <w:rFonts w:ascii="Verdana" w:hAnsi="Verdana" w:cs="Calibri"/>
        </w:rPr>
        <w:t xml:space="preserve"> na długości nie mniejszej niż 60 mm,</w:t>
      </w:r>
    </w:p>
    <w:p w14:paraId="1096D762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3) czy w zamknięciach hakowych sworznie łączące hak z iglicą i ściągiem iglicowym, a w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zamknięciach suwakowych sworznie łączące klamrę z iglicą</w:t>
      </w:r>
    </w:p>
    <w:p w14:paraId="05D181D4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w rozjazdach leżących w torach głównych są zanitowane, a w torach pozostałych</w:t>
      </w:r>
    </w:p>
    <w:p w14:paraId="516E507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zabezpieczone zawleczkami oraz czy wszystkie sworznie bezpieczeństwa są zanitowane i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czy nie występują nadmierne luzy w połączeniach sworzniowych,</w:t>
      </w:r>
    </w:p>
    <w:p w14:paraId="1011FD1D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4) czy odległość iglicy odsuniętej od opornicy przy pierwszym zamknięciu jest jednakowa po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obu stronach zwrotnicy i jest zachowana jej przepisowa wielkość (140, 150 lub 160 mm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w zależności od rodzaju zamknięcia)</w:t>
      </w:r>
    </w:p>
    <w:p w14:paraId="1D27FC22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5) czy styki </w:t>
      </w:r>
      <w:proofErr w:type="spellStart"/>
      <w:r w:rsidRPr="00D31A59">
        <w:rPr>
          <w:rFonts w:ascii="Verdana" w:hAnsi="Verdana" w:cs="Calibri"/>
        </w:rPr>
        <w:t>przediglicowe</w:t>
      </w:r>
      <w:proofErr w:type="spellEnd"/>
      <w:r w:rsidRPr="00D31A59">
        <w:rPr>
          <w:rFonts w:ascii="Verdana" w:hAnsi="Verdana" w:cs="Calibri"/>
        </w:rPr>
        <w:t xml:space="preserve"> leżą na jednej prostej prostopadłej do osi toru,</w:t>
      </w:r>
    </w:p>
    <w:p w14:paraId="2200597A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6) czy długości ściągów iglicowych, drążków suwakowych i prętów nastawczych są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prawidłowe</w:t>
      </w:r>
    </w:p>
    <w:p w14:paraId="02756ED9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7) stan połączeń izolowanych drążków suwakowych,</w:t>
      </w:r>
    </w:p>
    <w:p w14:paraId="6E2A1FEB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8) stan przytwierdzenia </w:t>
      </w:r>
      <w:proofErr w:type="spellStart"/>
      <w:r w:rsidRPr="00D31A59">
        <w:rPr>
          <w:rFonts w:ascii="Verdana" w:hAnsi="Verdana" w:cs="Calibri"/>
        </w:rPr>
        <w:t>opórek</w:t>
      </w:r>
      <w:proofErr w:type="spellEnd"/>
      <w:r w:rsidRPr="00D31A59">
        <w:rPr>
          <w:rFonts w:ascii="Verdana" w:hAnsi="Verdana" w:cs="Calibri"/>
        </w:rPr>
        <w:t xml:space="preserve"> i prowadnic zamknięć zwrotnicowych,</w:t>
      </w:r>
    </w:p>
    <w:p w14:paraId="61177734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9) stan prawidłowego współdziałania zamknięć zwrotnicowych i zwrotnic</w:t>
      </w:r>
      <w:r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br/>
      </w:r>
      <w:r w:rsidRPr="00D31A59">
        <w:rPr>
          <w:rFonts w:ascii="Verdana" w:hAnsi="Verdana" w:cs="Calibri"/>
        </w:rPr>
        <w:t>z urządzeniami sterowania ruchem kolejowym (</w:t>
      </w:r>
      <w:proofErr w:type="spellStart"/>
      <w:r w:rsidRPr="00D31A59">
        <w:rPr>
          <w:rFonts w:ascii="Verdana" w:hAnsi="Verdana" w:cs="Calibri"/>
        </w:rPr>
        <w:t>srk</w:t>
      </w:r>
      <w:proofErr w:type="spellEnd"/>
      <w:r w:rsidRPr="00D31A59">
        <w:rPr>
          <w:rFonts w:ascii="Verdana" w:hAnsi="Verdana" w:cs="Calibri"/>
        </w:rPr>
        <w:t>),</w:t>
      </w:r>
    </w:p>
    <w:p w14:paraId="5C44E7F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10) stan i prawidłowość działania urządzeń stabilizujących położenie iglic oraz wszystkich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zamknięć zwrotnicowych (pojedynczych, wielokrotnych, niewrażliwych na pełzanie) w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rozjazdach, gdzie te urządzenia występują.</w:t>
      </w:r>
    </w:p>
    <w:p w14:paraId="5A840C61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4. Badanie krzyżownic.</w:t>
      </w:r>
    </w:p>
    <w:p w14:paraId="16DBC5AD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lastRenderedPageBreak/>
        <w:t>Podczas badania należy sprawdzać i mierzyć:</w:t>
      </w:r>
    </w:p>
    <w:p w14:paraId="083B288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1) stan </w:t>
      </w:r>
      <w:proofErr w:type="spellStart"/>
      <w:r w:rsidRPr="00D31A59">
        <w:rPr>
          <w:rFonts w:ascii="Verdana" w:hAnsi="Verdana" w:cs="Calibri"/>
        </w:rPr>
        <w:t>dzioba</w:t>
      </w:r>
      <w:proofErr w:type="spellEnd"/>
      <w:r w:rsidRPr="00D31A59">
        <w:rPr>
          <w:rFonts w:ascii="Verdana" w:hAnsi="Verdana" w:cs="Calibri"/>
        </w:rPr>
        <w:t xml:space="preserve"> i szyn skrzydłowych oraz wielkość ich zużycia w miejscach</w:t>
      </w:r>
    </w:p>
    <w:p w14:paraId="608FBDF4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charakterystycznych (początek </w:t>
      </w:r>
      <w:proofErr w:type="spellStart"/>
      <w:r w:rsidRPr="00D31A59">
        <w:rPr>
          <w:rFonts w:ascii="Verdana" w:hAnsi="Verdana" w:cs="Calibri"/>
        </w:rPr>
        <w:t>dzioba</w:t>
      </w:r>
      <w:proofErr w:type="spellEnd"/>
      <w:r w:rsidRPr="00D31A59">
        <w:rPr>
          <w:rFonts w:ascii="Verdana" w:hAnsi="Verdana" w:cs="Calibri"/>
        </w:rPr>
        <w:t xml:space="preserve"> oraz w miejscach załomu profilu podłużnego).</w:t>
      </w:r>
    </w:p>
    <w:p w14:paraId="057728D7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Pomiar zużycia krzyżownicy wykonuje się za pomocą liniału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 xml:space="preserve">i suwmiarki </w:t>
      </w:r>
      <w:r>
        <w:rPr>
          <w:rFonts w:ascii="Verdana" w:hAnsi="Verdana" w:cs="Calibri"/>
        </w:rPr>
        <w:br/>
      </w:r>
      <w:r w:rsidRPr="00D31A59">
        <w:rPr>
          <w:rFonts w:ascii="Verdana" w:hAnsi="Verdana" w:cs="Calibri"/>
        </w:rPr>
        <w:t>z głębokościomierzem lub klina pomiarowego. Pomiary powinny być</w:t>
      </w:r>
    </w:p>
    <w:p w14:paraId="4766627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wykonywane także w miejscach widocznego największego zużycia krzyżownicy, </w:t>
      </w:r>
      <w:r>
        <w:rPr>
          <w:rFonts w:ascii="Verdana" w:hAnsi="Verdana" w:cs="Calibri"/>
        </w:rPr>
        <w:br/>
      </w:r>
      <w:r w:rsidRPr="00D31A59">
        <w:rPr>
          <w:rFonts w:ascii="Verdana" w:hAnsi="Verdana" w:cs="Calibri"/>
        </w:rPr>
        <w:t>a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wielkość zużycia nie powinna przekraczać wartości dopuszczalnych.</w:t>
      </w:r>
    </w:p>
    <w:p w14:paraId="3DDD8A4A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2) stan wkładek i śrub w krzyżownicy,</w:t>
      </w:r>
    </w:p>
    <w:p w14:paraId="770EFECA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3) stan i wielkość zużycia kierownicy,</w:t>
      </w:r>
    </w:p>
    <w:p w14:paraId="1551774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4) stan wkładek i śrub w kierownicach mocowanych do szyn oraz stan mocowań kierownic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do koziołków i płyt żebrowych,</w:t>
      </w:r>
    </w:p>
    <w:p w14:paraId="7159CE35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5) szerokość toru w krzyżownicy na obu kierunkach jazdy,</w:t>
      </w:r>
    </w:p>
    <w:p w14:paraId="1D48CB4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6) szerokość i głębokość żłobków w krzyżownicy i przy kierownicach, oraz wielkość spływów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metalu w dziobie i szynach skrzydłowych,</w:t>
      </w:r>
    </w:p>
    <w:p w14:paraId="0CAB3EBC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7) prawidłowe położenie na podkładkach, stan przytwierdzenia krzyżownicy</w:t>
      </w:r>
    </w:p>
    <w:p w14:paraId="209260E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i kierownic do podrozjazdnic i podkładek oraz stan przekładek,</w:t>
      </w:r>
    </w:p>
    <w:p w14:paraId="2A9C5702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8) prostoliniowość wzajemnego położenia krawędzi tocznych </w:t>
      </w:r>
      <w:proofErr w:type="spellStart"/>
      <w:r w:rsidRPr="00D31A59">
        <w:rPr>
          <w:rFonts w:ascii="Verdana" w:hAnsi="Verdana" w:cs="Calibri"/>
        </w:rPr>
        <w:t>dzioba</w:t>
      </w:r>
      <w:proofErr w:type="spellEnd"/>
      <w:r w:rsidRPr="00D31A59">
        <w:rPr>
          <w:rFonts w:ascii="Verdana" w:hAnsi="Verdana" w:cs="Calibri"/>
        </w:rPr>
        <w:t xml:space="preserve"> i szyn skrzydłowych .</w:t>
      </w:r>
    </w:p>
    <w:p w14:paraId="4AC2C071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5. Badanie torów łączących w rozjazdach i połączeniach rozjazdowych.</w:t>
      </w:r>
    </w:p>
    <w:p w14:paraId="2C5D8B4A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Podczas badania torów łączących należy sprawdzić:</w:t>
      </w:r>
    </w:p>
    <w:p w14:paraId="1BB5605D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1) szerokość toru w miejscach podanych w arkuszach badania technicznego,</w:t>
      </w:r>
    </w:p>
    <w:p w14:paraId="183E9865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2) stan szyn łączących, łubków i śrub łubkowych lub połączeń spawanych,</w:t>
      </w:r>
    </w:p>
    <w:p w14:paraId="34690E8B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3) stan przytwierdzenia szyn do podrozjazdnic (podkładów),</w:t>
      </w:r>
    </w:p>
    <w:p w14:paraId="3D5FB8A6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4) stan podbicia podrozjazdnic i podkładów.</w:t>
      </w:r>
    </w:p>
    <w:p w14:paraId="1C3B7D17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5.Pomiaru szerokości torów i żłobów w krzyżownicy należy dokonywać </w:t>
      </w:r>
      <w:r>
        <w:rPr>
          <w:rFonts w:ascii="Verdana" w:hAnsi="Verdana" w:cs="Calibri"/>
        </w:rPr>
        <w:br/>
      </w:r>
      <w:r w:rsidRPr="00D31A59">
        <w:rPr>
          <w:rFonts w:ascii="Verdana" w:hAnsi="Verdana" w:cs="Calibri"/>
        </w:rPr>
        <w:t>w miejscach podanych w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arkuszach badania technicznego rozjazdów.</w:t>
      </w:r>
    </w:p>
    <w:p w14:paraId="313AAB74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-Bold" w:hAnsi="Verdana" w:cs="Calibri-Bold"/>
          <w:b/>
          <w:bCs/>
        </w:rPr>
      </w:pPr>
    </w:p>
    <w:p w14:paraId="32D061A6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-Bold" w:hAnsi="Verdana" w:cs="Calibri-Bold"/>
          <w:b/>
          <w:bCs/>
        </w:rPr>
      </w:pPr>
      <w:r w:rsidRPr="00D31A59">
        <w:rPr>
          <w:rFonts w:ascii="Verdana" w:eastAsia="Calibri-Bold" w:hAnsi="Verdana" w:cs="Calibri-Bold"/>
          <w:b/>
          <w:bCs/>
        </w:rPr>
        <w:t>Diagnostyka przejazdów kolejowych – raz do roku / czerwiec , lipiec /</w:t>
      </w:r>
    </w:p>
    <w:p w14:paraId="7F3EF55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1. Badania diagnostyczne przeprowadzane w rejonie przejazdów kolejowych obejmują</w:t>
      </w:r>
    </w:p>
    <w:p w14:paraId="2D571B3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sprawdzenie:</w:t>
      </w:r>
    </w:p>
    <w:p w14:paraId="01BBFCB4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1) stanu nawierzchni kolejowej i drogowej,</w:t>
      </w:r>
    </w:p>
    <w:p w14:paraId="23DA3233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2) szerokości i stanu żłobków,</w:t>
      </w:r>
    </w:p>
    <w:p w14:paraId="04C499D6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3) stanu odwodnienia przejazdu,</w:t>
      </w:r>
    </w:p>
    <w:p w14:paraId="054E5FEB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4) sprawności urządzeń technicznego wyposażenia przejazdów,</w:t>
      </w:r>
    </w:p>
    <w:p w14:paraId="2AC25E30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5) oświetlenia przejazdu,</w:t>
      </w:r>
    </w:p>
    <w:p w14:paraId="7DA42A8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6) stanu i kompletności oznakowania przejazdu od strony toru i od strony drogi,</w:t>
      </w:r>
    </w:p>
    <w:p w14:paraId="1E008E1B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7) warunków widzialności.</w:t>
      </w:r>
    </w:p>
    <w:p w14:paraId="16586E77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2. Badania, o których mowa , należy przeprowadzać nie rzadziej niż raz w roku.</w:t>
      </w:r>
    </w:p>
    <w:p w14:paraId="599277BD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3. Sprawdzanie warunków widzialności należy przeprowadzić zgodnie </w:t>
      </w:r>
      <w:r>
        <w:rPr>
          <w:rFonts w:ascii="Verdana" w:hAnsi="Verdana" w:cs="Calibri"/>
        </w:rPr>
        <w:br/>
      </w:r>
      <w:r w:rsidRPr="00D31A59">
        <w:rPr>
          <w:rFonts w:ascii="Verdana" w:hAnsi="Verdana" w:cs="Calibri"/>
        </w:rPr>
        <w:t xml:space="preserve">z Rozporządzeniem </w:t>
      </w:r>
      <w:proofErr w:type="spellStart"/>
      <w:r w:rsidRPr="00D31A59">
        <w:rPr>
          <w:rFonts w:ascii="Verdana" w:hAnsi="Verdana" w:cs="Calibri"/>
        </w:rPr>
        <w:t>MTiGM</w:t>
      </w:r>
      <w:proofErr w:type="spellEnd"/>
      <w:r w:rsidRPr="00D31A59">
        <w:rPr>
          <w:rFonts w:ascii="Verdana" w:hAnsi="Verdana" w:cs="Calibri"/>
        </w:rPr>
        <w:t xml:space="preserve"> z</w:t>
      </w:r>
    </w:p>
    <w:p w14:paraId="63086374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dnia 26 lutego 1996r. w sprawie warunków technicznych, jakim powinny odpowiadać skrzyżowania</w:t>
      </w:r>
    </w:p>
    <w:p w14:paraId="53DC3228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linii kolejowych z drogami publicznymi i ich usytuowanie.</w:t>
      </w:r>
    </w:p>
    <w:p w14:paraId="417CFA47" w14:textId="77777777" w:rsid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-Bold" w:hAnsi="Verdana" w:cs="Calibri-Bold"/>
          <w:b/>
          <w:bCs/>
        </w:rPr>
      </w:pPr>
    </w:p>
    <w:p w14:paraId="729A5626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-Bold" w:hAnsi="Verdana" w:cs="Calibri-Bold"/>
          <w:b/>
          <w:bCs/>
        </w:rPr>
      </w:pPr>
      <w:r w:rsidRPr="00D31A59">
        <w:rPr>
          <w:rFonts w:ascii="Verdana" w:eastAsia="Calibri-Bold" w:hAnsi="Verdana" w:cs="Calibri-Bold"/>
          <w:b/>
          <w:bCs/>
        </w:rPr>
        <w:t>Diagnostyka podtorza . / raz do roku /</w:t>
      </w:r>
    </w:p>
    <w:p w14:paraId="25E7E046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TimesNewRomanPSMT"/>
        </w:rPr>
        <w:t xml:space="preserve">1. </w:t>
      </w:r>
      <w:r w:rsidRPr="00D31A59">
        <w:rPr>
          <w:rFonts w:ascii="Verdana" w:hAnsi="Verdana" w:cs="Calibri"/>
        </w:rPr>
        <w:t>Przeglądy wykonuje się w celu ustalenia stanu i stopnia zużycia poszczególnych elementów</w:t>
      </w:r>
    </w:p>
    <w:p w14:paraId="4B93A9A2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podtorza oraz zakresu robót niezbędnych dla doprowadzenia ich do stanu umożliwiającego</w:t>
      </w:r>
    </w:p>
    <w:p w14:paraId="7ADF7B46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prawidłowe funkcjonowanie drogi kolejowej.</w:t>
      </w:r>
    </w:p>
    <w:p w14:paraId="6A891AF2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TimesNewRomanPSMT"/>
        </w:rPr>
        <w:lastRenderedPageBreak/>
        <w:t xml:space="preserve">2. </w:t>
      </w:r>
      <w:r w:rsidRPr="00D31A59">
        <w:rPr>
          <w:rFonts w:ascii="Verdana" w:hAnsi="Verdana" w:cs="Calibri"/>
        </w:rPr>
        <w:t>Przegląd może być wykonywany w ramach kompleksowego przeglądu drogi kolejowej</w:t>
      </w:r>
    </w:p>
    <w:p w14:paraId="28DBB31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albo może dotyczyć tylko podtorza lub wybranych jego elementów.</w:t>
      </w:r>
    </w:p>
    <w:p w14:paraId="0F7373BF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TimesNewRomanPSMT"/>
        </w:rPr>
        <w:t xml:space="preserve">3. </w:t>
      </w:r>
      <w:r w:rsidRPr="00D31A59">
        <w:rPr>
          <w:rFonts w:ascii="Verdana" w:eastAsia="Calibri-Bold" w:hAnsi="Verdana" w:cs="Calibri-Bold"/>
          <w:b/>
          <w:bCs/>
        </w:rPr>
        <w:t>Przegląd okresowy podtorza</w:t>
      </w:r>
      <w:r w:rsidRPr="00D31A59">
        <w:rPr>
          <w:rFonts w:ascii="Verdana" w:hAnsi="Verdana" w:cs="Calibri"/>
        </w:rPr>
        <w:t>:</w:t>
      </w:r>
    </w:p>
    <w:p w14:paraId="5B2C24CD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Przegląd okresowy podtorza ma za zadanie ustalenie rodzaju i wielkości wad, zakresu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robót naprawczych, a następnie zakwalifikowanie podtorza do naprawy bieżącej lub głównej i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wskazanie pożądanej kolejności robót.</w:t>
      </w:r>
    </w:p>
    <w:p w14:paraId="478CB213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Przeglądy okresowe prowadzone są przez uprawnionych pracowników oraz osoby, których obecność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dla prawidłowego realizowania przeglądu jest konieczna.</w:t>
      </w:r>
    </w:p>
    <w:p w14:paraId="7B98686D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Przegląd okresowy wykonuje się raz w roku na wiosnę, po roztopach i przejściu wód wiosennych, nie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później niż do 15 maja / podczas przeglądu rocznego torów /</w:t>
      </w:r>
    </w:p>
    <w:p w14:paraId="20EB2286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Ustalony w toku przeglądu stan poszczególnych elementów podtorza rejestruje się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w protokole przeglądu stacji.</w:t>
      </w:r>
    </w:p>
    <w:p w14:paraId="77982B25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Z przeprowadzonych kontroli , przeglądów należy sporządzić dokumenty, protokoły przeznaczone</w:t>
      </w:r>
    </w:p>
    <w:p w14:paraId="23BC1AB0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do wglądu podczas kontroli UTK.</w:t>
      </w:r>
    </w:p>
    <w:p w14:paraId="02588950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>W/w dokumenty należy sporządzić dla stacji normalnotorowej i stacji szerokotorowej.</w:t>
      </w:r>
    </w:p>
    <w:p w14:paraId="19987E75" w14:textId="77777777" w:rsidR="00D31A59" w:rsidRPr="00D31A59" w:rsidRDefault="00D31A59" w:rsidP="00D31A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D31A59">
        <w:rPr>
          <w:rFonts w:ascii="Verdana" w:hAnsi="Verdana" w:cs="Calibri"/>
        </w:rPr>
        <w:t xml:space="preserve">Osoba dokonująca kontrole i przeglądy – posiada Uprawnienia Państwowe - </w:t>
      </w:r>
      <w:r>
        <w:rPr>
          <w:rFonts w:ascii="Verdana" w:hAnsi="Verdana" w:cs="Calibri"/>
        </w:rPr>
        <w:br/>
      </w:r>
      <w:r w:rsidRPr="00D31A59">
        <w:rPr>
          <w:rFonts w:ascii="Verdana" w:hAnsi="Verdana" w:cs="Calibri"/>
        </w:rPr>
        <w:t>w specjalności</w:t>
      </w:r>
      <w:r>
        <w:rPr>
          <w:rFonts w:ascii="Verdana" w:hAnsi="Verdana" w:cs="Calibri"/>
        </w:rPr>
        <w:t xml:space="preserve"> </w:t>
      </w:r>
      <w:r w:rsidRPr="00D31A59">
        <w:rPr>
          <w:rFonts w:ascii="Verdana" w:hAnsi="Verdana" w:cs="Calibri"/>
        </w:rPr>
        <w:t>Linie, węzły i stacje kolejowe.</w:t>
      </w:r>
    </w:p>
    <w:p w14:paraId="0A38116C" w14:textId="77777777" w:rsidR="00A217A2" w:rsidRDefault="00A217A2" w:rsidP="00D31A59">
      <w:pPr>
        <w:jc w:val="both"/>
        <w:rPr>
          <w:rFonts w:ascii="Verdana" w:hAnsi="Verdana"/>
        </w:rPr>
      </w:pPr>
    </w:p>
    <w:p w14:paraId="24010838" w14:textId="77777777" w:rsidR="000B788B" w:rsidRDefault="000B788B" w:rsidP="00D31A59">
      <w:pPr>
        <w:jc w:val="both"/>
        <w:rPr>
          <w:rFonts w:ascii="Verdana" w:hAnsi="Verdana"/>
        </w:rPr>
      </w:pPr>
    </w:p>
    <w:p w14:paraId="56A517B8" w14:textId="77777777" w:rsidR="000B788B" w:rsidRDefault="000B788B" w:rsidP="00D31A59">
      <w:pPr>
        <w:jc w:val="both"/>
        <w:rPr>
          <w:rFonts w:ascii="Verdana" w:hAnsi="Verdana"/>
        </w:rPr>
      </w:pPr>
      <w:r>
        <w:rPr>
          <w:rFonts w:ascii="Verdana" w:hAnsi="Verdana"/>
        </w:rPr>
        <w:t>Kontrola roczna obiektu budowalnego na nastawni CSR, CSR-1 w specjalności sterowanie ruchem kolejowym.</w:t>
      </w:r>
    </w:p>
    <w:p w14:paraId="168BE3B5" w14:textId="77777777" w:rsidR="000B788B" w:rsidRDefault="000B788B" w:rsidP="00D31A5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Kontrola pięcioletnia obiektu budowalnego dla nastawni CSR, CSR-1 </w:t>
      </w:r>
      <w:r>
        <w:rPr>
          <w:rFonts w:ascii="Verdana" w:hAnsi="Verdana"/>
        </w:rPr>
        <w:br/>
        <w:t>w specjalności sterowanie ruchem kolejowym.</w:t>
      </w:r>
    </w:p>
    <w:p w14:paraId="0FAB65E2" w14:textId="77777777" w:rsidR="000B788B" w:rsidRPr="00D31A59" w:rsidRDefault="000B788B" w:rsidP="00D31A5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0B788B" w:rsidRPr="00D31A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7219" w14:textId="77777777" w:rsidR="00D31A59" w:rsidRDefault="00D31A59" w:rsidP="00D31A59">
      <w:pPr>
        <w:spacing w:after="0" w:line="240" w:lineRule="auto"/>
      </w:pPr>
      <w:r>
        <w:separator/>
      </w:r>
    </w:p>
  </w:endnote>
  <w:endnote w:type="continuationSeparator" w:id="0">
    <w:p w14:paraId="40FDBA05" w14:textId="77777777" w:rsidR="00D31A59" w:rsidRDefault="00D31A59" w:rsidP="00D3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605689"/>
      <w:docPartObj>
        <w:docPartGallery w:val="Page Numbers (Bottom of Page)"/>
        <w:docPartUnique/>
      </w:docPartObj>
    </w:sdtPr>
    <w:sdtEndPr/>
    <w:sdtContent>
      <w:p w14:paraId="14FC2AB2" w14:textId="77777777" w:rsidR="00D31A59" w:rsidRDefault="00D31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88B">
          <w:rPr>
            <w:noProof/>
          </w:rPr>
          <w:t>5</w:t>
        </w:r>
        <w:r>
          <w:fldChar w:fldCharType="end"/>
        </w:r>
      </w:p>
    </w:sdtContent>
  </w:sdt>
  <w:p w14:paraId="28FEA9B6" w14:textId="77777777" w:rsidR="00D31A59" w:rsidRDefault="00D31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3B62" w14:textId="77777777" w:rsidR="00D31A59" w:rsidRDefault="00D31A59" w:rsidP="00D31A59">
      <w:pPr>
        <w:spacing w:after="0" w:line="240" w:lineRule="auto"/>
      </w:pPr>
      <w:r>
        <w:separator/>
      </w:r>
    </w:p>
  </w:footnote>
  <w:footnote w:type="continuationSeparator" w:id="0">
    <w:p w14:paraId="2A246193" w14:textId="77777777" w:rsidR="00D31A59" w:rsidRDefault="00D31A59" w:rsidP="00D31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A59"/>
    <w:rsid w:val="000B788B"/>
    <w:rsid w:val="00A217A2"/>
    <w:rsid w:val="00B02F7A"/>
    <w:rsid w:val="00D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225B"/>
  <w15:docId w15:val="{CA25B3A2-5044-499E-AC89-AB8FB696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59"/>
  </w:style>
  <w:style w:type="paragraph" w:styleId="Stopka">
    <w:name w:val="footer"/>
    <w:basedOn w:val="Normalny"/>
    <w:link w:val="StopkaZnak"/>
    <w:uiPriority w:val="99"/>
    <w:unhideWhenUsed/>
    <w:rsid w:val="00D3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1744</Words>
  <Characters>10464</Characters>
  <Application>Microsoft Office Word</Application>
  <DocSecurity>0</DocSecurity>
  <Lines>87</Lines>
  <Paragraphs>24</Paragraphs>
  <ScaleCrop>false</ScaleCrop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3</cp:revision>
  <dcterms:created xsi:type="dcterms:W3CDTF">2019-12-04T17:52:00Z</dcterms:created>
  <dcterms:modified xsi:type="dcterms:W3CDTF">2021-10-26T12:14:00Z</dcterms:modified>
</cp:coreProperties>
</file>